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EE" w:rsidRDefault="00E610EE" w:rsidP="00E610EE">
      <w:pPr>
        <w:ind w:left="142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610EE">
        <w:rPr>
          <w:rFonts w:ascii="Times New Roman" w:hAnsi="Times New Roman"/>
          <w:b/>
          <w:sz w:val="36"/>
          <w:szCs w:val="36"/>
          <w:lang w:val="ru-RU"/>
        </w:rPr>
        <w:t xml:space="preserve">Советы </w:t>
      </w:r>
      <w:r w:rsidR="00C9606E">
        <w:rPr>
          <w:rFonts w:ascii="Times New Roman" w:hAnsi="Times New Roman"/>
          <w:b/>
          <w:sz w:val="36"/>
          <w:szCs w:val="36"/>
          <w:lang w:val="ru-RU"/>
        </w:rPr>
        <w:t>родителям</w:t>
      </w:r>
    </w:p>
    <w:p w:rsidR="00E610EE" w:rsidRDefault="00E610EE" w:rsidP="00E610EE">
      <w:pPr>
        <w:ind w:left="142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610EE">
        <w:rPr>
          <w:rFonts w:ascii="Times New Roman" w:hAnsi="Times New Roman"/>
          <w:b/>
          <w:sz w:val="36"/>
          <w:szCs w:val="36"/>
          <w:lang w:val="ru-RU"/>
        </w:rPr>
        <w:t>по формированию основ культуры питания в семье</w:t>
      </w:r>
    </w:p>
    <w:p w:rsidR="00C9606E" w:rsidRDefault="00C9606E" w:rsidP="00E610EE">
      <w:pPr>
        <w:ind w:left="142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C9606E" w:rsidRDefault="00C9606E" w:rsidP="00E610EE">
      <w:pPr>
        <w:ind w:left="142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092293"/>
            <wp:effectExtent l="19050" t="0" r="3175" b="0"/>
            <wp:docPr id="4" name="Рисунок 4" descr="http://www.womie.ru/wp-content/uploads/2014/06/%D0%A1%D0%B5%D0%BC%D1%8C%D1%8F-%D0%B4%D0%B5%D1%82%D0%B8-%D0%B7%D0%B4%D0%BE%D1%80%D0%BE%D0%B2%D1%8C%D0%B5-%D0%B5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omie.ru/wp-content/uploads/2014/06/%D0%A1%D0%B5%D0%BC%D1%8C%D1%8F-%D0%B4%D0%B5%D1%82%D0%B8-%D0%B7%D0%B4%D0%BE%D1%80%D0%BE%D0%B2%D1%8C%D0%B5-%D0%B5%D0%B4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06E" w:rsidRDefault="00C9606E" w:rsidP="00C9606E">
      <w:pPr>
        <w:ind w:left="0"/>
        <w:rPr>
          <w:rFonts w:ascii="Times New Roman" w:hAnsi="Times New Roman"/>
          <w:b/>
          <w:sz w:val="32"/>
          <w:szCs w:val="32"/>
          <w:lang w:val="ru-RU"/>
        </w:rPr>
      </w:pPr>
    </w:p>
    <w:p w:rsidR="00612848" w:rsidRDefault="00612848" w:rsidP="00C9606E">
      <w:pPr>
        <w:ind w:left="142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 w:rsidRPr="00C9606E">
        <w:rPr>
          <w:rFonts w:ascii="Times New Roman" w:hAnsi="Times New Roman"/>
          <w:b/>
          <w:i/>
          <w:sz w:val="32"/>
          <w:szCs w:val="32"/>
          <w:lang w:val="ru-RU"/>
        </w:rPr>
        <w:t>Кулинарные игры</w:t>
      </w:r>
    </w:p>
    <w:p w:rsidR="00C9606E" w:rsidRPr="00C9606E" w:rsidRDefault="00C9606E" w:rsidP="00C9606E">
      <w:pPr>
        <w:ind w:left="142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612848" w:rsidRPr="002F58C6" w:rsidRDefault="00E610EE" w:rsidP="00E610EE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Занимательные задания и кулинарные игры позволят не только сформировать у детей дошкольного возраста основы культуры питания, но и организовать семейный досуг, наладить более тесное общение со своим ребенком.</w:t>
      </w: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С рождения вопросами питания ребенка занимаются его родители, в первую очередь – мать. Говоря о кормлении малыша, мы подразумеваем не только механическое принятие пищи, но и ряд других аспектов: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58C6">
        <w:rPr>
          <w:rFonts w:ascii="Times New Roman" w:hAnsi="Times New Roman"/>
          <w:sz w:val="28"/>
          <w:szCs w:val="28"/>
          <w:lang w:val="ru-RU"/>
        </w:rPr>
        <w:t>физиологический</w:t>
      </w:r>
      <w:proofErr w:type="gramEnd"/>
      <w:r w:rsidRPr="002F58C6">
        <w:rPr>
          <w:rFonts w:ascii="Times New Roman" w:hAnsi="Times New Roman"/>
          <w:sz w:val="28"/>
          <w:szCs w:val="28"/>
          <w:lang w:val="ru-RU"/>
        </w:rPr>
        <w:t xml:space="preserve"> – обеспечение физического роста и здоровья;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58C6">
        <w:rPr>
          <w:rFonts w:ascii="Times New Roman" w:hAnsi="Times New Roman"/>
          <w:sz w:val="28"/>
          <w:szCs w:val="28"/>
          <w:lang w:val="ru-RU"/>
        </w:rPr>
        <w:t>психологический</w:t>
      </w:r>
      <w:proofErr w:type="gramEnd"/>
      <w:r w:rsidRPr="002F58C6">
        <w:rPr>
          <w:rFonts w:ascii="Times New Roman" w:hAnsi="Times New Roman"/>
          <w:sz w:val="28"/>
          <w:szCs w:val="28"/>
          <w:lang w:val="ru-RU"/>
        </w:rPr>
        <w:t xml:space="preserve"> – обеспечение эмоционального благополучия;</w:t>
      </w:r>
    </w:p>
    <w:p w:rsidR="00612848" w:rsidRPr="002F58C6" w:rsidRDefault="00612848" w:rsidP="00E610EE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58C6">
        <w:rPr>
          <w:rFonts w:ascii="Times New Roman" w:hAnsi="Times New Roman"/>
          <w:sz w:val="28"/>
          <w:szCs w:val="28"/>
          <w:lang w:val="ru-RU"/>
        </w:rPr>
        <w:t>социальный</w:t>
      </w:r>
      <w:proofErr w:type="gramEnd"/>
      <w:r w:rsidRPr="002F58C6">
        <w:rPr>
          <w:rFonts w:ascii="Times New Roman" w:hAnsi="Times New Roman"/>
          <w:sz w:val="28"/>
          <w:szCs w:val="28"/>
          <w:lang w:val="ru-RU"/>
        </w:rPr>
        <w:t xml:space="preserve"> – установление личностного контакта, невербального, тактильного общения между матерью и ребенком.</w:t>
      </w: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Таким образом, </w:t>
      </w:r>
      <w:proofErr w:type="gramStart"/>
      <w:r w:rsidR="00612848" w:rsidRPr="002F58C6">
        <w:rPr>
          <w:rFonts w:ascii="Times New Roman" w:hAnsi="Times New Roman"/>
          <w:sz w:val="28"/>
          <w:szCs w:val="28"/>
          <w:lang w:val="ru-RU"/>
        </w:rPr>
        <w:t>в первые</w:t>
      </w:r>
      <w:proofErr w:type="gramEnd"/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годы жизни ответственность за здоровье ребенка несет семья. Отдавая ребенка в дошкольное учреждение, родители сталкиваются с определенными проблемами, среди которых главной является адаптация малыша к условиям ДОУ, включающая и вопросы питания.</w:t>
      </w:r>
    </w:p>
    <w:p w:rsidR="00612848" w:rsidRPr="00C9606E" w:rsidRDefault="00E610EE" w:rsidP="002F58C6">
      <w:pPr>
        <w:ind w:left="142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9606E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</w:t>
      </w:r>
      <w:r w:rsidR="00612848" w:rsidRPr="00C9606E">
        <w:rPr>
          <w:rFonts w:ascii="Times New Roman" w:hAnsi="Times New Roman"/>
          <w:b/>
          <w:sz w:val="28"/>
          <w:szCs w:val="28"/>
          <w:lang w:val="ru-RU"/>
        </w:rPr>
        <w:t xml:space="preserve">Если в семье осуществляется грамотный подход, подобран правильный, соответствующий возрасту рацион, а ребенку привиты навыки здорового питания, то меню дошкольного учреждения будет принято ребенком спокойно и безболезненно. 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E610EE" w:rsidP="00E610EE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Он будет есть привычную для него пищу, которая не вызовет у него негативной реакции, сохранит тем самым психологический комфорт.</w:t>
      </w:r>
    </w:p>
    <w:p w:rsidR="00612848" w:rsidRPr="002F58C6" w:rsidRDefault="00E610EE" w:rsidP="00E610EE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Большинство родителей сознают важную роль питания для здоровья своих детей, но недостаточно информированы о том, как правильно его организовать. До сих пор во многих семьях укоренились традиции и мнения, которые противоречат медицинским рекомендациям рационального питания, часто питание однообразно строится с учетом одного лишь принципа – удовлетворения вкусов членов семьи. Нередко вместо натуральных продуктов используются продукты быстрого приготовления: «</w:t>
      </w:r>
      <w:proofErr w:type="spellStart"/>
      <w:r w:rsidR="00612848" w:rsidRPr="002F58C6">
        <w:rPr>
          <w:rFonts w:ascii="Times New Roman" w:hAnsi="Times New Roman"/>
          <w:sz w:val="28"/>
          <w:szCs w:val="28"/>
          <w:lang w:val="ru-RU"/>
        </w:rPr>
        <w:t>Роллтон</w:t>
      </w:r>
      <w:proofErr w:type="spellEnd"/>
      <w:r w:rsidR="00612848" w:rsidRPr="002F58C6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="00612848" w:rsidRPr="002F58C6">
        <w:rPr>
          <w:rFonts w:ascii="Times New Roman" w:hAnsi="Times New Roman"/>
          <w:sz w:val="28"/>
          <w:szCs w:val="28"/>
          <w:lang w:val="ru-RU"/>
        </w:rPr>
        <w:t>Доширак</w:t>
      </w:r>
      <w:proofErr w:type="spellEnd"/>
      <w:r w:rsidR="00612848" w:rsidRPr="002F58C6">
        <w:rPr>
          <w:rFonts w:ascii="Times New Roman" w:hAnsi="Times New Roman"/>
          <w:sz w:val="28"/>
          <w:szCs w:val="28"/>
          <w:lang w:val="ru-RU"/>
        </w:rPr>
        <w:t>», пельмени, колбасные изделия, чипсы, газированные напитки.</w:t>
      </w:r>
    </w:p>
    <w:p w:rsidR="00612848" w:rsidRPr="002F58C6" w:rsidRDefault="00E610EE" w:rsidP="00E610EE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При таком обедненном рационе ребенок, естественно, не получает достаточного количества пищевых веществ, необходимых для его нормального роста и развития.</w:t>
      </w: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По данным исследований, проведенных НИИ питания РАМН, 60–90% населения, в том числе детей, независимо от возраста, социального положения и других факторов испытывают дефицит витаминов - группы</w:t>
      </w:r>
      <w:proofErr w:type="gramStart"/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(50% детей), витамина С, кальция, железа (около 50% детей).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10EE" w:rsidRDefault="00E610EE" w:rsidP="00E610EE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Статистические данные о неинфекционной заболеваемости нас</w:t>
      </w:r>
      <w:r w:rsidR="008F3832">
        <w:rPr>
          <w:rFonts w:ascii="Times New Roman" w:hAnsi="Times New Roman"/>
          <w:sz w:val="28"/>
          <w:szCs w:val="28"/>
          <w:lang w:val="ru-RU"/>
        </w:rPr>
        <w:t xml:space="preserve">еления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за последние 10 лет отражают значительную динамику роста болезней детей дошкольного возраста, обусловленных несбалансированным, нерациональным питанием. С фактором неправильного питания связано увеличение заболеваемости дошкольников болезнями органов пищеварения. Недостаток йода в пище вызывает болезни щитовидной железы. Избыточное употребление легкоусвояемых углеводов определяет рост заболеваемости сахарным диабетом, ожирением, кариесом.</w:t>
      </w:r>
    </w:p>
    <w:p w:rsidR="008F3832" w:rsidRDefault="008F3832" w:rsidP="00E610EE">
      <w:pPr>
        <w:ind w:left="14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2848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Родителям н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еобходимо помнить о соблюдении преемственности в питании детей в дошкольном учрежден</w:t>
      </w:r>
      <w:r>
        <w:rPr>
          <w:rFonts w:ascii="Times New Roman" w:hAnsi="Times New Roman"/>
          <w:sz w:val="28"/>
          <w:szCs w:val="28"/>
          <w:lang w:val="ru-RU"/>
        </w:rPr>
        <w:t xml:space="preserve">ии и дома, знать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какие продукты получили ребята в течение дня в детском саду. Члены семей воспитанников также должны иметь информацию о тех культурно-гигиенических навыках, которые </w:t>
      </w:r>
      <w:r>
        <w:rPr>
          <w:rFonts w:ascii="Times New Roman" w:hAnsi="Times New Roman"/>
          <w:sz w:val="28"/>
          <w:szCs w:val="28"/>
          <w:lang w:val="ru-RU"/>
        </w:rPr>
        <w:t>усваивают ребята в детском саду:</w:t>
      </w:r>
    </w:p>
    <w:p w:rsidR="00E610EE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В первой младшей группе ребенка </w:t>
      </w:r>
      <w:proofErr w:type="gramStart"/>
      <w:r w:rsidR="00612848" w:rsidRPr="002F58C6">
        <w:rPr>
          <w:rFonts w:ascii="Times New Roman" w:hAnsi="Times New Roman"/>
          <w:sz w:val="28"/>
          <w:szCs w:val="28"/>
          <w:lang w:val="ru-RU"/>
        </w:rPr>
        <w:t>учат</w:t>
      </w:r>
      <w:proofErr w:type="gramEnd"/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есть самостоятельно и опрятно, держать ложку в правой руке, тщательно пережевывать пищу, пользоваться салфеткой с напоминанием взрослых, благодарить после еды.</w:t>
      </w:r>
    </w:p>
    <w:p w:rsidR="00E610EE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Во второй младшей группе необходимо, чтобы дети привыкли хорошо пережевывать пищу с закрытым ртом, пользоваться вилкой, без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lastRenderedPageBreak/>
        <w:t>напоминания взрослых вытирать губы и пальцы салфеткой, выходя из-за стола, благодарить и тихо задвигать стул, а после еды полоскать рот водой.</w:t>
      </w: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Далее в средней группе дети приучаются правильно пользоваться столовыми приборами (ложкой, вилкой, ножом), салфеткой, во время еды брать пищу понемногу, есть бесшумно, а также самостоятельно полоскать рот водой.</w:t>
      </w: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Для детей старшего дошкольного возраста задачи более сложные, наряду с гигиеническими навыками дошкольники знакомятся с правилами этикета. В старшей группе ребенок садится за стол в опрятном виде, причесанный, с чистыми руками, ест аккуратно, умеет пользоваться салфеткой, умело пользуется столовыми приборами, сохраняет правильную позу за столом, не мешает соседям, а при необходимости оказывает им помощь.</w:t>
      </w: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Далее в подготовительной группе все эти навыки совершенствуются и закрепляются.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Дома желательно следовать принципу «как у нас в садике», это поможет сориентироваться в ассортименте продуктов, употребляемых малышом в дошкольном учреждении. Приходя в детский сад, можно прочитать ребенку меню, положительно отозваться о рационе.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Следует воздержаться от негативных оценок при детях. Если появляются вопросы или сомнения, нужно обратиться к воспитате</w:t>
      </w:r>
      <w:r>
        <w:rPr>
          <w:rFonts w:ascii="Times New Roman" w:hAnsi="Times New Roman"/>
          <w:sz w:val="28"/>
          <w:szCs w:val="28"/>
          <w:lang w:val="ru-RU"/>
        </w:rPr>
        <w:t xml:space="preserve">лю или к медсестре. Родители должны стараться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варьировать блюда детского сада с домашним питанием.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E610EE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Целесообразно также ознакомиться с технологией приготовления пищи в детском саду и следовать ей, особенно в адаптационный период, когда ребенок только начал посещать дошкольное учреждение. Дома можно организовать совместно </w:t>
      </w:r>
      <w:r w:rsidR="00612848" w:rsidRPr="00E610EE">
        <w:rPr>
          <w:rFonts w:ascii="Times New Roman" w:hAnsi="Times New Roman"/>
          <w:b/>
          <w:sz w:val="28"/>
          <w:szCs w:val="28"/>
          <w:lang w:val="ru-RU"/>
        </w:rPr>
        <w:t>игру «Поваренок»,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для которой нужно подобрать продукты, составить совместно с ребенком меню. Пусть взрослые напишут его, а ребенок оформит. Далее совместно один из членов семьи вместе с дошкольником готовит какое-либо блюдо, а затем они угощают других. В воспитании во все времена актуален принцип «делай, как я». Только личным примером можно добиться желаемых результатов.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1D68A5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Говоря о пользе овощей, можно предложить ребенку поиграть кулинарные игры, например в игру «</w:t>
      </w:r>
      <w:proofErr w:type="gramStart"/>
      <w:r w:rsidR="00612848" w:rsidRPr="001D68A5">
        <w:rPr>
          <w:rFonts w:ascii="Times New Roman" w:hAnsi="Times New Roman"/>
          <w:b/>
          <w:sz w:val="28"/>
          <w:szCs w:val="28"/>
          <w:lang w:val="ru-RU"/>
        </w:rPr>
        <w:t>Попробуй</w:t>
      </w:r>
      <w:proofErr w:type="gramEnd"/>
      <w:r w:rsidR="00612848" w:rsidRPr="001D68A5">
        <w:rPr>
          <w:rFonts w:ascii="Times New Roman" w:hAnsi="Times New Roman"/>
          <w:b/>
          <w:sz w:val="28"/>
          <w:szCs w:val="28"/>
          <w:lang w:val="ru-RU"/>
        </w:rPr>
        <w:t xml:space="preserve"> угадай».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Для этого нужно нарезать мелкими ломтиками морковь или свеклу, положить на блюдце, накрыть салфеткой. Ребенок с закрытыми глазами должен определить, что он съел. Если возникают затруднения, то следует загадать загадку или показать ломтик овоща. Если он угадал, то можно предложить приготовить совместно блюдо из этих овощей.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1D68A5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Полезно сделать употребление овощей традицией в семье. Важно красиво оформить, обыграть блюдо, подать небольшими порциями. Дети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lastRenderedPageBreak/>
        <w:t xml:space="preserve">очень любят играть, поэтому можно организовать </w:t>
      </w:r>
      <w:r w:rsidR="00612848" w:rsidRPr="001D68A5">
        <w:rPr>
          <w:rFonts w:ascii="Times New Roman" w:hAnsi="Times New Roman"/>
          <w:b/>
          <w:sz w:val="28"/>
          <w:szCs w:val="28"/>
          <w:lang w:val="ru-RU"/>
        </w:rPr>
        <w:t>игру «</w:t>
      </w:r>
      <w:proofErr w:type="spellStart"/>
      <w:r w:rsidR="00612848" w:rsidRPr="001D68A5">
        <w:rPr>
          <w:rFonts w:ascii="Times New Roman" w:hAnsi="Times New Roman"/>
          <w:b/>
          <w:sz w:val="28"/>
          <w:szCs w:val="28"/>
          <w:lang w:val="ru-RU"/>
        </w:rPr>
        <w:t>Фондю</w:t>
      </w:r>
      <w:proofErr w:type="spellEnd"/>
      <w:r w:rsidR="00612848" w:rsidRPr="001D68A5">
        <w:rPr>
          <w:rFonts w:ascii="Times New Roman" w:hAnsi="Times New Roman"/>
          <w:b/>
          <w:sz w:val="28"/>
          <w:szCs w:val="28"/>
          <w:lang w:val="ru-RU"/>
        </w:rPr>
        <w:t>».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Те же разнообразные овощные ломтики сырые или обработанные выкладывают на блюдце, ставят его на поднос, в соусницы наливают молочный соус, сметану, мясную подливку, детям дают шпажки и предлагают попробовать. Это занятие весьма увлекательно для всей семьи.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1D68A5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Важно помнить еще об одном принципе: </w:t>
      </w:r>
      <w:r w:rsidR="00612848" w:rsidRPr="008F3832">
        <w:rPr>
          <w:rFonts w:ascii="Times New Roman" w:hAnsi="Times New Roman"/>
          <w:b/>
          <w:sz w:val="28"/>
          <w:szCs w:val="28"/>
          <w:lang w:val="ru-RU"/>
        </w:rPr>
        <w:t>«Не все, что вкусно – полезно».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Особенно это актуально, когда речь идет о детях, страдающих хроническими заболеваниями, например, аллергией, диатезами. Ряд исключенных из рациона продуктов заменяется продуктами, не вызывающими аллергии, обострений какого-либо заболевания. В общении со здоровым ребенком применение этого принципа можно превратить в своего рода игру, правила которой регламентируют употребление того или иного продукта питания, например, ограничивают </w:t>
      </w:r>
      <w:r>
        <w:rPr>
          <w:rFonts w:ascii="Times New Roman" w:hAnsi="Times New Roman"/>
          <w:sz w:val="28"/>
          <w:szCs w:val="28"/>
          <w:lang w:val="ru-RU"/>
        </w:rPr>
        <w:t>количество шоколада, выпечки, ж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>вачки, кетчупа и других продуктов.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1D68A5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Дома можно устраивать дни вкусных и полезных продуктов. Для этого нужно сходить вместе с ребенком в магазин, а затем поиграть в игру </w:t>
      </w:r>
      <w:r w:rsidR="00612848" w:rsidRPr="001D68A5">
        <w:rPr>
          <w:rFonts w:ascii="Times New Roman" w:hAnsi="Times New Roman"/>
          <w:b/>
          <w:sz w:val="28"/>
          <w:szCs w:val="28"/>
          <w:lang w:val="ru-RU"/>
        </w:rPr>
        <w:t>«Вкусно и полезно?».</w:t>
      </w:r>
      <w:r w:rsidR="00612848" w:rsidRPr="002F58C6">
        <w:rPr>
          <w:rFonts w:ascii="Times New Roman" w:hAnsi="Times New Roman"/>
          <w:sz w:val="28"/>
          <w:szCs w:val="28"/>
          <w:lang w:val="ru-RU"/>
        </w:rPr>
        <w:t xml:space="preserve"> Выбирая вместе с ребенком покупки в магазине, взрослый задает ему вопросы о том, какие продукты, на его взгляд, и вкусные, и полезные, просит объяснить выбор, в чем заключается польза.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58C6">
        <w:rPr>
          <w:rFonts w:ascii="Times New Roman" w:hAnsi="Times New Roman"/>
          <w:sz w:val="28"/>
          <w:szCs w:val="28"/>
          <w:lang w:val="ru-RU"/>
        </w:rPr>
        <w:t>Например, морковь – вкусно и полезно, огурцы – вкусно и полезно, конфеты – вкусно, но полезно ли?</w:t>
      </w:r>
      <w:proofErr w:type="gramEnd"/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 w:rsidRPr="002F58C6">
        <w:rPr>
          <w:rFonts w:ascii="Times New Roman" w:hAnsi="Times New Roman"/>
          <w:sz w:val="28"/>
          <w:szCs w:val="28"/>
          <w:lang w:val="ru-RU"/>
        </w:rPr>
        <w:t xml:space="preserve">Использование в процессе общения с ребенком принципа «знаю сам, научу друга» позволяет понять, насколько ему интересны полученные знания и умения, как он применяет их в быту. Можно пригласить в гости своих друзей и друзей своего ребенка и устроить игру </w:t>
      </w:r>
      <w:r w:rsidRPr="001D68A5">
        <w:rPr>
          <w:rFonts w:ascii="Times New Roman" w:hAnsi="Times New Roman"/>
          <w:b/>
          <w:sz w:val="28"/>
          <w:szCs w:val="28"/>
          <w:lang w:val="ru-RU"/>
        </w:rPr>
        <w:t>«Продуктовый пир».</w:t>
      </w:r>
      <w:r w:rsidRPr="002F58C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F58C6">
        <w:rPr>
          <w:rFonts w:ascii="Times New Roman" w:hAnsi="Times New Roman"/>
          <w:sz w:val="28"/>
          <w:szCs w:val="28"/>
          <w:lang w:val="ru-RU"/>
        </w:rPr>
        <w:t>Собравшиеся делятся на команды, имеющие равное количество участников.</w:t>
      </w:r>
      <w:proofErr w:type="gramEnd"/>
      <w:r w:rsidRPr="002F58C6">
        <w:rPr>
          <w:rFonts w:ascii="Times New Roman" w:hAnsi="Times New Roman"/>
          <w:sz w:val="28"/>
          <w:szCs w:val="28"/>
          <w:lang w:val="ru-RU"/>
        </w:rPr>
        <w:t xml:space="preserve"> На подносах для каждой команды выложены разные продукты. Капитанам выдают корзинки или сумки и предлагают отобрать и вкусные, и полезные, на их взгляд, продукты. На счет раз-два-три команды стартуют, а дети анализируют продуктовый набор. Почему тот или иной участник принес этот продукт?</w:t>
      </w:r>
    </w:p>
    <w:p w:rsidR="00612848" w:rsidRPr="002F58C6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3012" w:rsidRDefault="00612848" w:rsidP="002F58C6">
      <w:pPr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 w:rsidRPr="002F58C6">
        <w:rPr>
          <w:rFonts w:ascii="Times New Roman" w:hAnsi="Times New Roman"/>
          <w:sz w:val="28"/>
          <w:szCs w:val="28"/>
          <w:lang w:val="ru-RU"/>
        </w:rPr>
        <w:t xml:space="preserve">Эта забавная эстафета потребует затраты физических сил и энергии, поэтому мы предлагаем далее организовать </w:t>
      </w:r>
      <w:r w:rsidRPr="001D68A5">
        <w:rPr>
          <w:rFonts w:ascii="Times New Roman" w:hAnsi="Times New Roman"/>
          <w:b/>
          <w:sz w:val="28"/>
          <w:szCs w:val="28"/>
          <w:lang w:val="ru-RU"/>
        </w:rPr>
        <w:t>«Аукцион вкусных и полезных блюд»</w:t>
      </w:r>
      <w:r w:rsidRPr="002F58C6">
        <w:rPr>
          <w:rFonts w:ascii="Times New Roman" w:hAnsi="Times New Roman"/>
          <w:sz w:val="28"/>
          <w:szCs w:val="28"/>
          <w:lang w:val="ru-RU"/>
        </w:rPr>
        <w:t>. Для этого сервируют праздничный стол, гости приносят приготовленные дома со своими детьми полезные и вкусные блюда, красиво оформленные, сопровождают их рецептами. Одно из условий аукциона заключается в том, что все нужно попробовать и оценить наиболее понравившееся блюдо. В подарок все получают замечательные рецепты вкусных и полезных блюд.</w:t>
      </w:r>
    </w:p>
    <w:p w:rsidR="00C9606E" w:rsidRPr="002F58C6" w:rsidRDefault="00C9606E" w:rsidP="00C9606E">
      <w:pPr>
        <w:ind w:left="142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C9606E" w:rsidRPr="002F58C6" w:rsidSect="00AA546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12848"/>
    <w:rsid w:val="000774D5"/>
    <w:rsid w:val="000C3647"/>
    <w:rsid w:val="000D65FA"/>
    <w:rsid w:val="0018554F"/>
    <w:rsid w:val="00185F5A"/>
    <w:rsid w:val="001A4BF7"/>
    <w:rsid w:val="001D68A5"/>
    <w:rsid w:val="00226027"/>
    <w:rsid w:val="00273012"/>
    <w:rsid w:val="002F58C6"/>
    <w:rsid w:val="00360BCD"/>
    <w:rsid w:val="003730B4"/>
    <w:rsid w:val="00435AD9"/>
    <w:rsid w:val="00612848"/>
    <w:rsid w:val="007E0E79"/>
    <w:rsid w:val="008F3832"/>
    <w:rsid w:val="00A346D3"/>
    <w:rsid w:val="00A7204D"/>
    <w:rsid w:val="00AA546E"/>
    <w:rsid w:val="00B007D2"/>
    <w:rsid w:val="00B04B48"/>
    <w:rsid w:val="00BF2BDD"/>
    <w:rsid w:val="00C9606E"/>
    <w:rsid w:val="00CA7F79"/>
    <w:rsid w:val="00CF15D0"/>
    <w:rsid w:val="00E33F8B"/>
    <w:rsid w:val="00E610EE"/>
    <w:rsid w:val="00EC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B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B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B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B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B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B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B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B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B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B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2B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2B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F2BD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2B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2B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F2B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F2B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F2BD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F2B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F2B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F2B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F2BD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F2BDD"/>
    <w:rPr>
      <w:b/>
      <w:bCs/>
    </w:rPr>
  </w:style>
  <w:style w:type="character" w:styleId="a8">
    <w:name w:val="Emphasis"/>
    <w:basedOn w:val="a0"/>
    <w:uiPriority w:val="20"/>
    <w:qFormat/>
    <w:rsid w:val="00BF2BD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F2BDD"/>
    <w:rPr>
      <w:szCs w:val="32"/>
    </w:rPr>
  </w:style>
  <w:style w:type="paragraph" w:styleId="aa">
    <w:name w:val="List Paragraph"/>
    <w:basedOn w:val="a"/>
    <w:uiPriority w:val="34"/>
    <w:qFormat/>
    <w:rsid w:val="00BF2B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2BDD"/>
    <w:rPr>
      <w:i/>
    </w:rPr>
  </w:style>
  <w:style w:type="character" w:customStyle="1" w:styleId="22">
    <w:name w:val="Цитата 2 Знак"/>
    <w:basedOn w:val="a0"/>
    <w:link w:val="21"/>
    <w:uiPriority w:val="29"/>
    <w:rsid w:val="00BF2BD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F2BD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F2BDD"/>
    <w:rPr>
      <w:b/>
      <w:i/>
      <w:sz w:val="24"/>
    </w:rPr>
  </w:style>
  <w:style w:type="character" w:styleId="ad">
    <w:name w:val="Subtle Emphasis"/>
    <w:uiPriority w:val="19"/>
    <w:qFormat/>
    <w:rsid w:val="00BF2BD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F2BD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F2BD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F2BD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F2BD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F2BD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9606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96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2014-04-02T08:26:00Z</dcterms:created>
  <dcterms:modified xsi:type="dcterms:W3CDTF">2015-04-15T06:16:00Z</dcterms:modified>
</cp:coreProperties>
</file>