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68" w:rsidRDefault="00326A68" w:rsidP="00326A68">
      <w:pPr>
        <w:jc w:val="center"/>
        <w:rPr>
          <w:rFonts w:ascii="Times New Roman" w:hAnsi="Times New Roman" w:cs="Times New Roman"/>
          <w:b/>
          <w:color w:val="242424"/>
          <w:sz w:val="32"/>
          <w:szCs w:val="32"/>
          <w:shd w:val="clear" w:color="auto" w:fill="FFFFFF"/>
        </w:rPr>
      </w:pPr>
      <w:r w:rsidRPr="00326A68">
        <w:rPr>
          <w:rFonts w:ascii="Times New Roman" w:hAnsi="Times New Roman" w:cs="Times New Roman"/>
          <w:b/>
          <w:color w:val="242424"/>
          <w:sz w:val="32"/>
          <w:szCs w:val="32"/>
          <w:shd w:val="clear" w:color="auto" w:fill="FFFFFF"/>
        </w:rPr>
        <w:t>Советы логопеда</w:t>
      </w:r>
    </w:p>
    <w:p w:rsidR="00326A68" w:rsidRPr="00326A68" w:rsidRDefault="00326A68" w:rsidP="00326A68">
      <w:pPr>
        <w:jc w:val="center"/>
        <w:rPr>
          <w:rFonts w:ascii="Times New Roman" w:hAnsi="Times New Roman" w:cs="Times New Roman"/>
          <w:b/>
          <w:color w:val="242424"/>
          <w:sz w:val="32"/>
          <w:szCs w:val="32"/>
          <w:shd w:val="clear" w:color="auto" w:fill="FFFFFF"/>
        </w:rPr>
      </w:pPr>
      <w:r w:rsidRPr="00326A68">
        <w:rPr>
          <w:rFonts w:ascii="Times New Roman" w:hAnsi="Times New Roman" w:cs="Times New Roman"/>
          <w:b/>
          <w:color w:val="242424"/>
          <w:sz w:val="32"/>
          <w:szCs w:val="32"/>
          <w:shd w:val="clear" w:color="auto" w:fill="FFFFFF"/>
        </w:rPr>
        <w:t xml:space="preserve">Как </w:t>
      </w:r>
      <w:proofErr w:type="gramStart"/>
      <w:r w:rsidRPr="00326A68">
        <w:rPr>
          <w:rFonts w:ascii="Times New Roman" w:hAnsi="Times New Roman" w:cs="Times New Roman"/>
          <w:b/>
          <w:color w:val="242424"/>
          <w:sz w:val="32"/>
          <w:szCs w:val="32"/>
          <w:shd w:val="clear" w:color="auto" w:fill="FFFFFF"/>
        </w:rPr>
        <w:t>разговорить</w:t>
      </w:r>
      <w:proofErr w:type="gramEnd"/>
      <w:r w:rsidRPr="00326A68">
        <w:rPr>
          <w:rFonts w:ascii="Times New Roman" w:hAnsi="Times New Roman" w:cs="Times New Roman"/>
          <w:b/>
          <w:color w:val="242424"/>
          <w:sz w:val="32"/>
          <w:szCs w:val="32"/>
          <w:shd w:val="clear" w:color="auto" w:fill="FFFFFF"/>
        </w:rPr>
        <w:t xml:space="preserve"> реб</w:t>
      </w:r>
      <w:r>
        <w:rPr>
          <w:rFonts w:ascii="Times New Roman" w:hAnsi="Times New Roman" w:cs="Times New Roman"/>
          <w:b/>
          <w:color w:val="242424"/>
          <w:sz w:val="32"/>
          <w:szCs w:val="32"/>
          <w:shd w:val="clear" w:color="auto" w:fill="FFFFFF"/>
        </w:rPr>
        <w:t>енка с аутизмом.</w:t>
      </w:r>
    </w:p>
    <w:p w:rsidR="00326A68" w:rsidRDefault="00326A68" w:rsidP="00326A68">
      <w:pP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326A6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Если ребенок с аутизмом не разговаривает, то самое первое задание педагога или родителя – это понять, почему случилось такое нарушение коммуникативной сферы, в чем причины проблемы.  Это может происходить в связи с сопутствующими  аутизму расстройствами — задержка психического развития, общее недоразвитие речи, алалия.  В случае классического аутизма может быть просто нежелание ребенка общаться. Если рассматривать последнюю ситуацию,  часто родители не знают, заставлять ли ребенка разговаривать или не выводить его из з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оны комфорта.  </w:t>
      </w:r>
      <w:r w:rsidRPr="00326A6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Специалисты уверены, что побуждать  разговаривать ребенка и формировать навыки свободно и адекватно пользоваться речью нужно обязательно. Но важно к этому правильно подходить. “В таких случаях необходимо найти правильный психологический подход — работа  логопеда должна вестись совместно с психологом», — говорит логопед. </w:t>
      </w:r>
      <w:proofErr w:type="gramStart"/>
      <w:r w:rsidRPr="00326A6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Если это классический аутизм, то очень важны следующие моменты: раскрыть ребенка для коммуникации; сформировать устойчивый эмоциональный контакт и положительное эмоциональное отношение к занятию;  постоянно работать над  развитием в соответствии с его психологическим и физиологическим возрастом формировать у ребенка умения выражать желания с помощью простых просьб, обращений дать понять, что мы и окружающая среда не опасны;</w:t>
      </w:r>
      <w:proofErr w:type="gramEnd"/>
      <w:r w:rsidRPr="00326A6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  развить интерес к окружающей действительности; показать ребенку, что мы можем и готовы ему помогать. «Все эти моменты реализуются в совместной работе психолога и логопеда, ведь ребенку необходима коммуникация для дальнейшей социализации», — отмечает Марина </w:t>
      </w:r>
      <w:proofErr w:type="spellStart"/>
      <w:r w:rsidRPr="00326A6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Маллер</w:t>
      </w:r>
      <w:proofErr w:type="spellEnd"/>
      <w:r w:rsidRPr="00326A6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. Поэтому ребенку стоит дать понять и показать, что разговаривать необходимо не потому, что взрослые так захотели, а потому, что используя общедоступный язык, ему будет легче и комфортнее в этом мире. Для этого необходимо вывести ребенка  из его зоны комфорта, в которой он находится. Мамы пытаются самостоятельно </w:t>
      </w:r>
      <w:proofErr w:type="gramStart"/>
      <w:r w:rsidRPr="00326A6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разговорить</w:t>
      </w:r>
      <w:proofErr w:type="gramEnd"/>
      <w:r w:rsidRPr="00326A6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своих детей, но зачастую они становятся для них  вспомогательным элементом для достижения необходимой цели – ребенок берет маму за руку, ведет к тому, что ему необходимо, ее рукой показывает, что ему надо. От такого действия мама уже счастлива. Как результат, она легко поддается на такие манипуляции в будущем. Но специалисты отмечают, что ребенок привыкает к этому и думает, что все будут его понимать. «Родители должны отдавать себе отчет в том, что если они показали, что понимают ребенка и без слов (т.е. ребенок подвел к кружке, </w:t>
      </w:r>
      <w:proofErr w:type="gramStart"/>
      <w:r w:rsidRPr="00326A6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значит</w:t>
      </w:r>
      <w:proofErr w:type="gramEnd"/>
      <w:r w:rsidRPr="00326A6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он хочет пить), то «напрягаться» с речью и не нужно. В таких </w:t>
      </w:r>
      <w:r w:rsidRPr="00326A6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lastRenderedPageBreak/>
        <w:t xml:space="preserve">ситуациях советуем в дальнейшем просить ребенка не просто показывать желаемый  предмет, но и настаивать, чтобы он озвучил   свою просьбу», — рассказывает логопед. Пять важных   рекомендаций  родителям: Общение с ребенком должно быть эмоционально окрашено (интонация, мимика, жесты и т.д.). Каждый шаг и действие проговаривается. С ребенком нужно больше говорить, рассказывать, пополняя пассивный словарь. Не сомневайтесь в возможностях своего ребенка и не думайте, что он достиг предела в чем-то. </w:t>
      </w:r>
    </w:p>
    <w:p w:rsidR="00326A68" w:rsidRDefault="00326A68" w:rsidP="00326A68">
      <w:pP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326A6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Всегда требуйте от ребенка большего. </w:t>
      </w:r>
    </w:p>
    <w:p w:rsidR="00326A68" w:rsidRDefault="00326A68" w:rsidP="00326A68">
      <w:pP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326A6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Создавайте ситуации, в которых ребенку придется попросить подать что-то, попросить помочь или показать и т.п.  </w:t>
      </w:r>
    </w:p>
    <w:p w:rsidR="00826741" w:rsidRPr="00326A68" w:rsidRDefault="00326A68" w:rsidP="00326A68">
      <w:pPr>
        <w:rPr>
          <w:rFonts w:ascii="Times New Roman" w:hAnsi="Times New Roman" w:cs="Times New Roman"/>
          <w:sz w:val="28"/>
          <w:szCs w:val="28"/>
        </w:rPr>
      </w:pPr>
      <w:r w:rsidRPr="00326A6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Любое  действие (или  произнесенное слов) должно быть мотивировано и сопровождаться похвалой со стороны родителей. </w:t>
      </w:r>
      <w:r w:rsidRPr="00326A68">
        <w:rPr>
          <w:rFonts w:ascii="Times New Roman" w:hAnsi="Times New Roman" w:cs="Times New Roman"/>
          <w:color w:val="242424"/>
          <w:sz w:val="28"/>
          <w:szCs w:val="28"/>
        </w:rPr>
        <w:br/>
      </w:r>
      <w:r w:rsidRPr="00326A68">
        <w:rPr>
          <w:rFonts w:ascii="Times New Roman" w:hAnsi="Times New Roman" w:cs="Times New Roman"/>
          <w:color w:val="242424"/>
          <w:sz w:val="28"/>
          <w:szCs w:val="28"/>
        </w:rPr>
        <w:br/>
      </w:r>
    </w:p>
    <w:sectPr w:rsidR="00826741" w:rsidRPr="00326A68" w:rsidSect="00826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6A68"/>
    <w:rsid w:val="00326A68"/>
    <w:rsid w:val="0082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492</Words>
  <Characters>2809</Characters>
  <Application>Microsoft Office Word</Application>
  <DocSecurity>0</DocSecurity>
  <Lines>23</Lines>
  <Paragraphs>6</Paragraphs>
  <ScaleCrop>false</ScaleCrop>
  <Company>MultiDVD Team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2018-12-12T14:14:00Z</dcterms:created>
  <dcterms:modified xsi:type="dcterms:W3CDTF">2018-12-12T14:19:00Z</dcterms:modified>
</cp:coreProperties>
</file>