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6D2" w:rsidRDefault="00AE56D2" w:rsidP="00AE56D2">
      <w:pPr>
        <w:pStyle w:val="a3"/>
        <w:shd w:val="clear" w:color="auto" w:fill="FFFFFF"/>
        <w:spacing w:before="0" w:beforeAutospacing="0" w:after="0" w:afterAutospacing="0"/>
        <w:jc w:val="center"/>
        <w:rPr>
          <w:b/>
          <w:bCs/>
          <w:color w:val="000000"/>
          <w:sz w:val="28"/>
          <w:szCs w:val="22"/>
        </w:rPr>
      </w:pPr>
      <w:r w:rsidRPr="00AE56D2">
        <w:rPr>
          <w:b/>
          <w:bCs/>
          <w:color w:val="000000"/>
          <w:sz w:val="28"/>
          <w:szCs w:val="22"/>
        </w:rPr>
        <w:t>Консультация для родителей детей-</w:t>
      </w:r>
      <w:proofErr w:type="spellStart"/>
      <w:r w:rsidRPr="00AE56D2">
        <w:rPr>
          <w:b/>
          <w:bCs/>
          <w:color w:val="000000"/>
          <w:sz w:val="28"/>
          <w:szCs w:val="22"/>
        </w:rPr>
        <w:t>аутистов</w:t>
      </w:r>
      <w:proofErr w:type="spellEnd"/>
      <w:r w:rsidRPr="00AE56D2">
        <w:rPr>
          <w:b/>
          <w:bCs/>
          <w:color w:val="000000"/>
          <w:sz w:val="28"/>
          <w:szCs w:val="22"/>
        </w:rPr>
        <w:t>:</w:t>
      </w:r>
    </w:p>
    <w:p w:rsidR="00AE56D2" w:rsidRDefault="00AE56D2" w:rsidP="00AE56D2">
      <w:pPr>
        <w:pStyle w:val="a3"/>
        <w:shd w:val="clear" w:color="auto" w:fill="FFFFFF"/>
        <w:spacing w:before="0" w:beforeAutospacing="0" w:after="0" w:afterAutospacing="0"/>
        <w:jc w:val="center"/>
        <w:rPr>
          <w:b/>
          <w:bCs/>
          <w:color w:val="000000"/>
          <w:sz w:val="28"/>
          <w:szCs w:val="22"/>
        </w:rPr>
      </w:pPr>
      <w:r>
        <w:rPr>
          <w:b/>
          <w:bCs/>
          <w:color w:val="000000"/>
          <w:sz w:val="28"/>
          <w:szCs w:val="22"/>
        </w:rPr>
        <w:t>«ИГРЫ ДЛЯ ДЕТЕЙ С РАС</w:t>
      </w:r>
      <w:r w:rsidRPr="00AE56D2">
        <w:rPr>
          <w:b/>
          <w:bCs/>
          <w:color w:val="000000"/>
          <w:sz w:val="28"/>
          <w:szCs w:val="22"/>
        </w:rPr>
        <w:t>».</w:t>
      </w:r>
    </w:p>
    <w:p w:rsidR="00AE56D2" w:rsidRPr="00AE56D2" w:rsidRDefault="00AE56D2" w:rsidP="00AE56D2">
      <w:pPr>
        <w:pStyle w:val="a3"/>
        <w:shd w:val="clear" w:color="auto" w:fill="FFFFFF"/>
        <w:spacing w:before="0" w:beforeAutospacing="0" w:after="0" w:afterAutospacing="0"/>
        <w:jc w:val="center"/>
        <w:rPr>
          <w:rFonts w:ascii="Arial" w:hAnsi="Arial" w:cs="Arial"/>
          <w:color w:val="000000"/>
          <w:szCs w:val="21"/>
        </w:rPr>
      </w:pPr>
    </w:p>
    <w:p w:rsidR="00AE56D2" w:rsidRPr="00AE56D2" w:rsidRDefault="00AE56D2" w:rsidP="00AE56D2">
      <w:pPr>
        <w:pStyle w:val="a3"/>
        <w:shd w:val="clear" w:color="auto" w:fill="FFFFFF"/>
        <w:spacing w:before="0" w:beforeAutospacing="0" w:after="0" w:afterAutospacing="0"/>
        <w:jc w:val="right"/>
        <w:rPr>
          <w:rFonts w:ascii="Arial" w:hAnsi="Arial" w:cs="Arial"/>
          <w:color w:val="000000"/>
          <w:szCs w:val="21"/>
        </w:rPr>
      </w:pPr>
      <w:r w:rsidRPr="00AE56D2">
        <w:rPr>
          <w:b/>
          <w:bCs/>
          <w:color w:val="000000"/>
          <w:sz w:val="28"/>
          <w:szCs w:val="22"/>
        </w:rPr>
        <w:t xml:space="preserve">Подготовила </w:t>
      </w:r>
      <w:r>
        <w:rPr>
          <w:b/>
          <w:bCs/>
          <w:color w:val="000000"/>
          <w:sz w:val="28"/>
          <w:szCs w:val="22"/>
        </w:rPr>
        <w:t>учитель-логопед: Кузнецова В.А.</w:t>
      </w:r>
    </w:p>
    <w:p w:rsidR="00AE56D2" w:rsidRDefault="00AE56D2" w:rsidP="00AE56D2">
      <w:pPr>
        <w:pStyle w:val="a3"/>
        <w:shd w:val="clear" w:color="auto" w:fill="FFFFFF"/>
        <w:spacing w:before="0" w:beforeAutospacing="0" w:after="0" w:afterAutospacing="0"/>
        <w:rPr>
          <w:rFonts w:ascii="Arial" w:hAnsi="Arial" w:cs="Arial"/>
          <w:color w:val="000000"/>
          <w:sz w:val="21"/>
          <w:szCs w:val="21"/>
        </w:rPr>
      </w:pPr>
    </w:p>
    <w:p w:rsidR="00AE56D2" w:rsidRPr="00AE56D2" w:rsidRDefault="00AE56D2" w:rsidP="00AE56D2">
      <w:pPr>
        <w:pStyle w:val="a3"/>
        <w:shd w:val="clear" w:color="auto" w:fill="FFFFFF"/>
        <w:spacing w:before="0" w:beforeAutospacing="0" w:after="0" w:afterAutospacing="0"/>
        <w:jc w:val="both"/>
        <w:rPr>
          <w:rFonts w:ascii="Arial" w:hAnsi="Arial" w:cs="Arial"/>
          <w:color w:val="000000"/>
          <w:szCs w:val="21"/>
        </w:rPr>
      </w:pPr>
      <w:r>
        <w:rPr>
          <w:color w:val="000000"/>
          <w:sz w:val="28"/>
          <w:szCs w:val="22"/>
        </w:rPr>
        <w:t xml:space="preserve">     </w:t>
      </w:r>
      <w:r w:rsidRPr="00AE56D2">
        <w:rPr>
          <w:color w:val="000000"/>
          <w:sz w:val="28"/>
          <w:szCs w:val="22"/>
        </w:rPr>
        <w:t xml:space="preserve">Наша цель — дать ребенку понять, что мы не мешаем ему играть (как обычно бывает), от нас даже может быть польза. На этом этапе все усилия должны быть направлены на завоевание доверия ребенка. Это требует времени, усилий и терпения. Можно предположить, что </w:t>
      </w:r>
      <w:r>
        <w:rPr>
          <w:color w:val="000000"/>
          <w:sz w:val="28"/>
          <w:szCs w:val="22"/>
        </w:rPr>
        <w:t>когда ребенок привыкнет к</w:t>
      </w:r>
      <w:bookmarkStart w:id="0" w:name="_GoBack"/>
      <w:bookmarkEnd w:id="0"/>
      <w:r w:rsidRPr="00AE56D2">
        <w:rPr>
          <w:color w:val="000000"/>
          <w:sz w:val="28"/>
          <w:szCs w:val="22"/>
        </w:rPr>
        <w:t xml:space="preserve"> взрослому, и будет чувствовать себя с ним комфортно, потребность в дополнительном комфорте отпадет, ребенок реже будет обращаться во время занятия к своей стереотипной игре. Но если это все же произошло, не возражайте — возможно, ребенок на занятии получил много новой информации и ему требуется отдых.</w:t>
      </w:r>
    </w:p>
    <w:p w:rsidR="00AE56D2" w:rsidRPr="00AE56D2" w:rsidRDefault="00AE56D2" w:rsidP="00AE56D2">
      <w:pPr>
        <w:pStyle w:val="a3"/>
        <w:shd w:val="clear" w:color="auto" w:fill="FFFFFF"/>
        <w:spacing w:before="0" w:beforeAutospacing="0" w:after="0" w:afterAutospacing="0"/>
        <w:jc w:val="both"/>
        <w:rPr>
          <w:rFonts w:ascii="Arial" w:hAnsi="Arial" w:cs="Arial"/>
          <w:color w:val="000000"/>
          <w:szCs w:val="21"/>
        </w:rPr>
      </w:pPr>
      <w:r w:rsidRPr="00AE56D2">
        <w:rPr>
          <w:color w:val="000000"/>
          <w:szCs w:val="21"/>
        </w:rPr>
        <w:t>Параллельно с этой работой ребенку можно предлагать сенсорные игры.</w:t>
      </w:r>
    </w:p>
    <w:p w:rsidR="00AE56D2" w:rsidRDefault="00AE56D2" w:rsidP="00AE56D2">
      <w:pPr>
        <w:pStyle w:val="a3"/>
        <w:shd w:val="clear" w:color="auto" w:fill="FFFFFF"/>
        <w:spacing w:before="0" w:beforeAutospacing="0" w:after="0" w:afterAutospacing="0"/>
        <w:jc w:val="both"/>
        <w:rPr>
          <w:b/>
          <w:bCs/>
          <w:color w:val="000000"/>
          <w:sz w:val="28"/>
          <w:szCs w:val="22"/>
          <w:u w:val="single"/>
        </w:rPr>
      </w:pPr>
    </w:p>
    <w:p w:rsidR="00AE56D2" w:rsidRPr="00AE56D2" w:rsidRDefault="00AE56D2" w:rsidP="00AE56D2">
      <w:pPr>
        <w:pStyle w:val="a3"/>
        <w:shd w:val="clear" w:color="auto" w:fill="FFFFFF"/>
        <w:spacing w:before="0" w:beforeAutospacing="0" w:after="0" w:afterAutospacing="0"/>
        <w:jc w:val="both"/>
        <w:rPr>
          <w:rFonts w:ascii="Arial" w:hAnsi="Arial" w:cs="Arial"/>
          <w:color w:val="000000"/>
          <w:szCs w:val="21"/>
        </w:rPr>
      </w:pPr>
      <w:r w:rsidRPr="00AE56D2">
        <w:rPr>
          <w:b/>
          <w:bCs/>
          <w:color w:val="000000"/>
          <w:sz w:val="28"/>
          <w:szCs w:val="22"/>
          <w:u w:val="single"/>
        </w:rPr>
        <w:t>Особенности сенсорных игр</w:t>
      </w:r>
    </w:p>
    <w:p w:rsidR="00AE56D2" w:rsidRPr="00AE56D2" w:rsidRDefault="00AE56D2" w:rsidP="00AE56D2">
      <w:pPr>
        <w:pStyle w:val="a3"/>
        <w:shd w:val="clear" w:color="auto" w:fill="FFFFFF"/>
        <w:spacing w:before="0" w:beforeAutospacing="0" w:after="0" w:afterAutospacing="0"/>
        <w:jc w:val="both"/>
        <w:rPr>
          <w:rFonts w:ascii="Arial" w:hAnsi="Arial" w:cs="Arial"/>
          <w:color w:val="000000"/>
          <w:szCs w:val="21"/>
        </w:rPr>
      </w:pPr>
      <w:r w:rsidRPr="00AE56D2">
        <w:rPr>
          <w:color w:val="000000"/>
          <w:sz w:val="28"/>
          <w:szCs w:val="22"/>
        </w:rPr>
        <w:t>Сенсорными мы условно называем игры, цель которых — дать ребенку новые чувственные ощущения. Ощущения могут быть самыми разнообразными:</w:t>
      </w:r>
    </w:p>
    <w:p w:rsidR="00AE56D2" w:rsidRPr="00AE56D2" w:rsidRDefault="00AE56D2" w:rsidP="00AE56D2">
      <w:pPr>
        <w:pStyle w:val="a3"/>
        <w:shd w:val="clear" w:color="auto" w:fill="FFFFFF"/>
        <w:spacing w:before="0" w:beforeAutospacing="0" w:after="0" w:afterAutospacing="0"/>
        <w:jc w:val="both"/>
        <w:rPr>
          <w:rFonts w:ascii="Arial" w:hAnsi="Arial" w:cs="Arial"/>
          <w:color w:val="000000"/>
          <w:szCs w:val="21"/>
        </w:rPr>
      </w:pPr>
      <w:r w:rsidRPr="00AE56D2">
        <w:rPr>
          <w:rFonts w:ascii="Arial" w:hAnsi="Arial" w:cs="Arial"/>
          <w:color w:val="000000"/>
          <w:szCs w:val="21"/>
        </w:rPr>
        <w:t>— </w:t>
      </w:r>
      <w:r w:rsidRPr="00AE56D2">
        <w:rPr>
          <w:b/>
          <w:bCs/>
          <w:color w:val="000000"/>
          <w:sz w:val="28"/>
          <w:szCs w:val="22"/>
        </w:rPr>
        <w:t>зрительные</w:t>
      </w:r>
      <w:r w:rsidRPr="00AE56D2">
        <w:rPr>
          <w:color w:val="000000"/>
          <w:sz w:val="28"/>
          <w:szCs w:val="22"/>
        </w:rPr>
        <w:t> (например, ребенок видит яркие цвета, их перетекание друг в друга, смешивание):</w:t>
      </w:r>
    </w:p>
    <w:p w:rsidR="00AE56D2" w:rsidRPr="00AE56D2" w:rsidRDefault="00AE56D2" w:rsidP="00AE56D2">
      <w:pPr>
        <w:pStyle w:val="a3"/>
        <w:shd w:val="clear" w:color="auto" w:fill="FFFFFF"/>
        <w:spacing w:before="0" w:beforeAutospacing="0" w:after="0" w:afterAutospacing="0"/>
        <w:jc w:val="both"/>
        <w:rPr>
          <w:rFonts w:ascii="Arial" w:hAnsi="Arial" w:cs="Arial"/>
          <w:color w:val="000000"/>
          <w:szCs w:val="21"/>
        </w:rPr>
      </w:pPr>
      <w:r w:rsidRPr="00AE56D2">
        <w:rPr>
          <w:rFonts w:ascii="Arial" w:hAnsi="Arial" w:cs="Arial"/>
          <w:color w:val="000000"/>
          <w:szCs w:val="21"/>
        </w:rPr>
        <w:t>— </w:t>
      </w:r>
      <w:r w:rsidRPr="00AE56D2">
        <w:rPr>
          <w:b/>
          <w:bCs/>
          <w:color w:val="000000"/>
          <w:sz w:val="28"/>
          <w:szCs w:val="22"/>
        </w:rPr>
        <w:t>слуховые</w:t>
      </w:r>
      <w:r w:rsidRPr="00AE56D2">
        <w:rPr>
          <w:color w:val="000000"/>
          <w:sz w:val="28"/>
          <w:szCs w:val="22"/>
        </w:rPr>
        <w:t> (ребенок слышит разнообразные</w:t>
      </w:r>
      <w:r w:rsidRPr="00AE56D2">
        <w:rPr>
          <w:b/>
          <w:bCs/>
          <w:color w:val="000000"/>
          <w:sz w:val="28"/>
          <w:szCs w:val="22"/>
        </w:rPr>
        <w:t> </w:t>
      </w:r>
      <w:r w:rsidRPr="00AE56D2">
        <w:rPr>
          <w:color w:val="000000"/>
          <w:sz w:val="28"/>
          <w:szCs w:val="22"/>
        </w:rPr>
        <w:t>звуки, от шуршанья опавших листьев до звучания музыкальных инструментов, учится их различать);</w:t>
      </w:r>
    </w:p>
    <w:p w:rsidR="00AE56D2" w:rsidRPr="00AE56D2" w:rsidRDefault="00AE56D2" w:rsidP="00AE56D2">
      <w:pPr>
        <w:pStyle w:val="a3"/>
        <w:shd w:val="clear" w:color="auto" w:fill="FFFFFF"/>
        <w:spacing w:before="0" w:beforeAutospacing="0" w:after="0" w:afterAutospacing="0"/>
        <w:jc w:val="both"/>
        <w:rPr>
          <w:rFonts w:ascii="Arial" w:hAnsi="Arial" w:cs="Arial"/>
          <w:color w:val="000000"/>
          <w:szCs w:val="21"/>
        </w:rPr>
      </w:pPr>
      <w:r w:rsidRPr="00AE56D2">
        <w:rPr>
          <w:rFonts w:ascii="Arial" w:hAnsi="Arial" w:cs="Arial"/>
          <w:color w:val="000000"/>
          <w:szCs w:val="21"/>
        </w:rPr>
        <w:t>— </w:t>
      </w:r>
      <w:r w:rsidRPr="00AE56D2">
        <w:rPr>
          <w:b/>
          <w:bCs/>
          <w:color w:val="000000"/>
          <w:sz w:val="28"/>
          <w:szCs w:val="22"/>
        </w:rPr>
        <w:t>тактильные</w:t>
      </w:r>
      <w:r w:rsidRPr="00AE56D2">
        <w:rPr>
          <w:color w:val="000000"/>
          <w:sz w:val="28"/>
          <w:szCs w:val="22"/>
        </w:rPr>
        <w:t> (то, что ребенок ощущает посредством прикосновений, ощупывания: это и различные по фактуре материалы, от мягкого махрового полотенца до прохладной гладкой поверхности стекла; и различные по величине и форме предметы — большой мяч и крохотные бусинки, различные шарики и кубики; и соприкосновения, объятия с другим человеком);</w:t>
      </w:r>
    </w:p>
    <w:p w:rsidR="00AE56D2" w:rsidRPr="00AE56D2" w:rsidRDefault="00AE56D2" w:rsidP="00AE56D2">
      <w:pPr>
        <w:pStyle w:val="a3"/>
        <w:shd w:val="clear" w:color="auto" w:fill="FFFFFF"/>
        <w:spacing w:before="0" w:beforeAutospacing="0" w:after="0" w:afterAutospacing="0"/>
        <w:jc w:val="both"/>
        <w:rPr>
          <w:rFonts w:ascii="Arial" w:hAnsi="Arial" w:cs="Arial"/>
          <w:color w:val="000000"/>
          <w:szCs w:val="21"/>
        </w:rPr>
      </w:pPr>
      <w:r w:rsidRPr="00AE56D2">
        <w:rPr>
          <w:rFonts w:ascii="Arial" w:hAnsi="Arial" w:cs="Arial"/>
          <w:color w:val="000000"/>
          <w:szCs w:val="21"/>
        </w:rPr>
        <w:t>— </w:t>
      </w:r>
      <w:r w:rsidRPr="00AE56D2">
        <w:rPr>
          <w:b/>
          <w:bCs/>
          <w:color w:val="000000"/>
          <w:sz w:val="28"/>
          <w:szCs w:val="22"/>
        </w:rPr>
        <w:t>двигательные</w:t>
      </w:r>
      <w:r w:rsidRPr="00AE56D2">
        <w:rPr>
          <w:color w:val="000000"/>
          <w:sz w:val="28"/>
          <w:szCs w:val="22"/>
        </w:rPr>
        <w:t> (ощущения от движений тела в пространстве и ритма движений — ходьба, бег, танцы);</w:t>
      </w:r>
    </w:p>
    <w:p w:rsidR="00AE56D2" w:rsidRPr="00AE56D2" w:rsidRDefault="00AE56D2" w:rsidP="00AE56D2">
      <w:pPr>
        <w:pStyle w:val="a3"/>
        <w:shd w:val="clear" w:color="auto" w:fill="FFFFFF"/>
        <w:spacing w:before="0" w:beforeAutospacing="0" w:after="0" w:afterAutospacing="0"/>
        <w:jc w:val="both"/>
        <w:rPr>
          <w:rFonts w:ascii="Arial" w:hAnsi="Arial" w:cs="Arial"/>
          <w:color w:val="000000"/>
          <w:szCs w:val="21"/>
        </w:rPr>
      </w:pPr>
      <w:r w:rsidRPr="00AE56D2">
        <w:rPr>
          <w:rFonts w:ascii="Arial" w:hAnsi="Arial" w:cs="Arial"/>
          <w:color w:val="000000"/>
          <w:szCs w:val="21"/>
        </w:rPr>
        <w:t>— </w:t>
      </w:r>
      <w:r w:rsidRPr="00AE56D2">
        <w:rPr>
          <w:b/>
          <w:bCs/>
          <w:color w:val="000000"/>
          <w:sz w:val="28"/>
          <w:szCs w:val="22"/>
        </w:rPr>
        <w:t>обонятельные</w:t>
      </w:r>
      <w:r w:rsidRPr="00AE56D2">
        <w:rPr>
          <w:color w:val="000000"/>
          <w:sz w:val="28"/>
          <w:szCs w:val="22"/>
        </w:rPr>
        <w:t> (ребенок вдыхает и учится различать разнообразные запахи окружающего мира — от аромата котлетки и маминых духов до запаха деревянного забора и стальной перекладины);</w:t>
      </w:r>
    </w:p>
    <w:p w:rsidR="00AE56D2" w:rsidRPr="00AE56D2" w:rsidRDefault="00AE56D2" w:rsidP="00AE56D2">
      <w:pPr>
        <w:pStyle w:val="a3"/>
        <w:shd w:val="clear" w:color="auto" w:fill="FFFFFF"/>
        <w:spacing w:before="0" w:beforeAutospacing="0" w:after="0" w:afterAutospacing="0"/>
        <w:jc w:val="both"/>
        <w:rPr>
          <w:rFonts w:ascii="Arial" w:hAnsi="Arial" w:cs="Arial"/>
          <w:color w:val="000000"/>
          <w:szCs w:val="21"/>
        </w:rPr>
      </w:pPr>
      <w:r w:rsidRPr="00AE56D2">
        <w:rPr>
          <w:color w:val="000000"/>
          <w:szCs w:val="21"/>
        </w:rPr>
        <w:t>Процесс изучения мира ребенком с синдромом детского аутизма проходит по-иному. И здесь можно выделить следующие закономерности. Во-первых, </w:t>
      </w:r>
      <w:r w:rsidRPr="00AE56D2">
        <w:rPr>
          <w:b/>
          <w:bCs/>
          <w:color w:val="000000"/>
          <w:szCs w:val="21"/>
        </w:rPr>
        <w:t>для аутичного ребенка сенсорный компонент мира несет в себе особую значимость</w:t>
      </w:r>
      <w:r w:rsidRPr="00AE56D2">
        <w:rPr>
          <w:color w:val="000000"/>
          <w:szCs w:val="21"/>
        </w:rPr>
        <w:t>, аутичный ребенок </w:t>
      </w:r>
      <w:r w:rsidRPr="00AE56D2">
        <w:rPr>
          <w:b/>
          <w:bCs/>
          <w:color w:val="000000"/>
          <w:szCs w:val="21"/>
        </w:rPr>
        <w:t>не дифференцирует предметы и материалы по возможностям их использования, действует с ними, не учитывая их свойства</w:t>
      </w:r>
      <w:r w:rsidRPr="00AE56D2">
        <w:rPr>
          <w:color w:val="000000"/>
          <w:szCs w:val="21"/>
        </w:rPr>
        <w:t>.</w:t>
      </w:r>
    </w:p>
    <w:p w:rsidR="00AE56D2" w:rsidRPr="00AE56D2" w:rsidRDefault="00AE56D2" w:rsidP="00AE56D2">
      <w:pPr>
        <w:pStyle w:val="a3"/>
        <w:shd w:val="clear" w:color="auto" w:fill="FFFFFF"/>
        <w:spacing w:before="0" w:beforeAutospacing="0" w:after="0" w:afterAutospacing="0"/>
        <w:jc w:val="both"/>
        <w:rPr>
          <w:rFonts w:ascii="Arial" w:hAnsi="Arial" w:cs="Arial"/>
          <w:color w:val="000000"/>
          <w:szCs w:val="21"/>
        </w:rPr>
      </w:pPr>
      <w:r w:rsidRPr="00AE56D2">
        <w:rPr>
          <w:color w:val="000000"/>
          <w:szCs w:val="21"/>
        </w:rPr>
        <w:t>Аутичный ребенок почти не интересуется игрушками для сюжетно-ролевых игр; у кукольной посуды, мебели, одежды нет ярких сенсорных свойств и характеристик.</w:t>
      </w:r>
    </w:p>
    <w:p w:rsidR="00AE56D2" w:rsidRPr="00AE56D2" w:rsidRDefault="00AE56D2" w:rsidP="00AE56D2">
      <w:pPr>
        <w:pStyle w:val="a3"/>
        <w:shd w:val="clear" w:color="auto" w:fill="FFFFFF"/>
        <w:spacing w:before="0" w:beforeAutospacing="0" w:after="0" w:afterAutospacing="0"/>
        <w:jc w:val="both"/>
        <w:rPr>
          <w:rFonts w:ascii="Arial" w:hAnsi="Arial" w:cs="Arial"/>
          <w:color w:val="000000"/>
          <w:szCs w:val="21"/>
        </w:rPr>
      </w:pPr>
      <w:r w:rsidRPr="00AE56D2">
        <w:rPr>
          <w:color w:val="000000"/>
          <w:sz w:val="28"/>
          <w:szCs w:val="22"/>
        </w:rPr>
        <w:t>Отсюда вытекает </w:t>
      </w:r>
      <w:r w:rsidRPr="00AE56D2">
        <w:rPr>
          <w:b/>
          <w:bCs/>
          <w:color w:val="000000"/>
          <w:sz w:val="28"/>
          <w:szCs w:val="22"/>
        </w:rPr>
        <w:t>цель проведения с аутичным ребенком специально организованных </w:t>
      </w:r>
      <w:r w:rsidRPr="00AE56D2">
        <w:rPr>
          <w:b/>
          <w:bCs/>
          <w:color w:val="000000"/>
          <w:sz w:val="28"/>
          <w:szCs w:val="22"/>
          <w:u w:val="single"/>
        </w:rPr>
        <w:t>сенсорных игр</w:t>
      </w:r>
      <w:r w:rsidRPr="00AE56D2">
        <w:rPr>
          <w:b/>
          <w:bCs/>
          <w:color w:val="000000"/>
          <w:sz w:val="28"/>
          <w:szCs w:val="22"/>
        </w:rPr>
        <w:t> — создание эмоционально положительного настроя</w:t>
      </w:r>
      <w:r w:rsidRPr="00AE56D2">
        <w:rPr>
          <w:color w:val="000000"/>
          <w:sz w:val="28"/>
          <w:szCs w:val="22"/>
        </w:rPr>
        <w:t xml:space="preserve">. Она подразумевает обязательное участие взрослого: во-первых, педагог (или мама) предлагают ребенку пережить </w:t>
      </w:r>
      <w:r w:rsidRPr="00AE56D2">
        <w:rPr>
          <w:color w:val="000000"/>
          <w:sz w:val="28"/>
          <w:szCs w:val="22"/>
        </w:rPr>
        <w:lastRenderedPageBreak/>
        <w:t>новое приятное ощущение; во-вторых, взрослый проживает это ощущение вместе с ребенком. Механизм проведения игры следующий: привлеченный новым ощущением, ребенок соглашается на участие в игре, а полученное удовольствие связывается у него с образом взрослого. Если вы сумеете разделить с ребенком положительные эмоции, разнообразить их и сделать переживание удовольствия более насыщенным, то со временем ребенок станет вам доверять и, зная, что с вами интересно, с готовностью пойдет на сотрудничество. Кроме того, заручившись доверием ребенка, взрослый получает возможность посредством эмоционального комментария вносить в происходящее новый социально значимый смысл. А это уже следующий важный шаг в развитии ребенка.</w:t>
      </w:r>
    </w:p>
    <w:p w:rsidR="00AE56D2" w:rsidRPr="00AE56D2" w:rsidRDefault="00AE56D2" w:rsidP="00AE56D2">
      <w:pPr>
        <w:pStyle w:val="a3"/>
        <w:shd w:val="clear" w:color="auto" w:fill="FFFFFF"/>
        <w:spacing w:before="0" w:beforeAutospacing="0" w:after="0" w:afterAutospacing="0"/>
        <w:jc w:val="both"/>
        <w:rPr>
          <w:rFonts w:ascii="Arial" w:hAnsi="Arial" w:cs="Arial"/>
          <w:color w:val="000000"/>
          <w:szCs w:val="21"/>
        </w:rPr>
      </w:pPr>
      <w:r w:rsidRPr="00AE56D2">
        <w:rPr>
          <w:color w:val="000000"/>
          <w:sz w:val="28"/>
          <w:szCs w:val="22"/>
        </w:rPr>
        <w:t>Итак, проведение сенсорных игр решает следующие задачи:</w:t>
      </w:r>
    </w:p>
    <w:p w:rsidR="00AE56D2" w:rsidRPr="00AE56D2" w:rsidRDefault="00AE56D2" w:rsidP="00AE56D2">
      <w:pPr>
        <w:pStyle w:val="a3"/>
        <w:shd w:val="clear" w:color="auto" w:fill="FFFFFF"/>
        <w:spacing w:before="0" w:beforeAutospacing="0" w:after="0" w:afterAutospacing="0"/>
        <w:jc w:val="both"/>
        <w:rPr>
          <w:rFonts w:ascii="Arial" w:hAnsi="Arial" w:cs="Arial"/>
          <w:color w:val="000000"/>
          <w:szCs w:val="21"/>
        </w:rPr>
      </w:pPr>
      <w:r w:rsidRPr="00AE56D2">
        <w:rPr>
          <w:rFonts w:ascii="Arial" w:hAnsi="Arial" w:cs="Arial"/>
          <w:color w:val="000000"/>
          <w:szCs w:val="21"/>
        </w:rPr>
        <w:t>— </w:t>
      </w:r>
      <w:r w:rsidRPr="00AE56D2">
        <w:rPr>
          <w:b/>
          <w:bCs/>
          <w:color w:val="000000"/>
          <w:sz w:val="28"/>
          <w:szCs w:val="22"/>
        </w:rPr>
        <w:t>переживание приятных эмоций</w:t>
      </w:r>
      <w:r w:rsidRPr="00AE56D2">
        <w:rPr>
          <w:color w:val="000000"/>
          <w:sz w:val="28"/>
          <w:szCs w:val="22"/>
        </w:rPr>
        <w:t>, что положительно сказывается на настроении и поведении ребенка;</w:t>
      </w:r>
    </w:p>
    <w:p w:rsidR="00AE56D2" w:rsidRPr="00AE56D2" w:rsidRDefault="00AE56D2" w:rsidP="00AE56D2">
      <w:pPr>
        <w:pStyle w:val="a3"/>
        <w:shd w:val="clear" w:color="auto" w:fill="FFFFFF"/>
        <w:spacing w:before="0" w:beforeAutospacing="0" w:after="0" w:afterAutospacing="0"/>
        <w:jc w:val="both"/>
        <w:rPr>
          <w:rFonts w:ascii="Arial" w:hAnsi="Arial" w:cs="Arial"/>
          <w:color w:val="000000"/>
          <w:szCs w:val="21"/>
        </w:rPr>
      </w:pPr>
      <w:r w:rsidRPr="00AE56D2">
        <w:rPr>
          <w:rFonts w:ascii="Arial" w:hAnsi="Arial" w:cs="Arial"/>
          <w:color w:val="000000"/>
          <w:szCs w:val="21"/>
        </w:rPr>
        <w:t>— </w:t>
      </w:r>
      <w:r w:rsidRPr="00AE56D2">
        <w:rPr>
          <w:b/>
          <w:bCs/>
          <w:color w:val="000000"/>
          <w:sz w:val="28"/>
          <w:szCs w:val="22"/>
        </w:rPr>
        <w:t xml:space="preserve">возникновение эмоционального контакта </w:t>
      </w:r>
      <w:proofErr w:type="gramStart"/>
      <w:r w:rsidRPr="00AE56D2">
        <w:rPr>
          <w:b/>
          <w:bCs/>
          <w:color w:val="000000"/>
          <w:sz w:val="28"/>
          <w:szCs w:val="22"/>
        </w:rPr>
        <w:t>со</w:t>
      </w:r>
      <w:proofErr w:type="gramEnd"/>
      <w:r w:rsidRPr="00AE56D2">
        <w:rPr>
          <w:b/>
          <w:bCs/>
          <w:color w:val="000000"/>
          <w:sz w:val="28"/>
          <w:szCs w:val="22"/>
        </w:rPr>
        <w:t xml:space="preserve"> взрослым</w:t>
      </w:r>
      <w:r w:rsidRPr="00AE56D2">
        <w:rPr>
          <w:color w:val="000000"/>
          <w:sz w:val="28"/>
          <w:szCs w:val="22"/>
        </w:rPr>
        <w:t>, появление в жизни ребенка человека, который понимает его, открывает новые возможности для проведения коррекционной работы и влияния на сам ход дальнейшего развития ребенка;</w:t>
      </w:r>
    </w:p>
    <w:p w:rsidR="00AE56D2" w:rsidRPr="00AE56D2" w:rsidRDefault="00AE56D2" w:rsidP="00AE56D2">
      <w:pPr>
        <w:pStyle w:val="a3"/>
        <w:shd w:val="clear" w:color="auto" w:fill="FFFFFF"/>
        <w:spacing w:before="0" w:beforeAutospacing="0" w:after="0" w:afterAutospacing="0"/>
        <w:jc w:val="both"/>
        <w:rPr>
          <w:rFonts w:ascii="Arial" w:hAnsi="Arial" w:cs="Arial"/>
          <w:color w:val="000000"/>
          <w:szCs w:val="21"/>
        </w:rPr>
      </w:pPr>
      <w:r w:rsidRPr="00AE56D2">
        <w:rPr>
          <w:rFonts w:ascii="Arial" w:hAnsi="Arial" w:cs="Arial"/>
          <w:color w:val="000000"/>
          <w:szCs w:val="21"/>
        </w:rPr>
        <w:t>— </w:t>
      </w:r>
      <w:r w:rsidRPr="00AE56D2">
        <w:rPr>
          <w:b/>
          <w:bCs/>
          <w:color w:val="000000"/>
          <w:sz w:val="28"/>
          <w:szCs w:val="22"/>
        </w:rPr>
        <w:t>получение ребенком новой сенсорной информации</w:t>
      </w:r>
      <w:r w:rsidRPr="00AE56D2">
        <w:rPr>
          <w:color w:val="000000"/>
          <w:sz w:val="28"/>
          <w:szCs w:val="22"/>
        </w:rPr>
        <w:t>, что важно для расширения его представлений об окружающем мире;</w:t>
      </w:r>
    </w:p>
    <w:p w:rsidR="00AE56D2" w:rsidRPr="00AE56D2" w:rsidRDefault="00AE56D2" w:rsidP="00AE56D2">
      <w:pPr>
        <w:pStyle w:val="a3"/>
        <w:shd w:val="clear" w:color="auto" w:fill="FFFFFF"/>
        <w:spacing w:before="0" w:beforeAutospacing="0" w:after="0" w:afterAutospacing="0"/>
        <w:jc w:val="both"/>
        <w:rPr>
          <w:rFonts w:ascii="Arial" w:hAnsi="Arial" w:cs="Arial"/>
          <w:color w:val="000000"/>
          <w:szCs w:val="21"/>
        </w:rPr>
      </w:pPr>
      <w:r w:rsidRPr="00AE56D2">
        <w:rPr>
          <w:rFonts w:ascii="Arial" w:hAnsi="Arial" w:cs="Arial"/>
          <w:color w:val="000000"/>
          <w:szCs w:val="21"/>
        </w:rPr>
        <w:t>— </w:t>
      </w:r>
      <w:r w:rsidRPr="00AE56D2">
        <w:rPr>
          <w:b/>
          <w:bCs/>
          <w:color w:val="000000"/>
          <w:sz w:val="28"/>
          <w:szCs w:val="22"/>
        </w:rPr>
        <w:t>внесение в игру новых социальных смыслов</w:t>
      </w:r>
      <w:r w:rsidRPr="00AE56D2">
        <w:rPr>
          <w:color w:val="000000"/>
          <w:sz w:val="28"/>
          <w:szCs w:val="22"/>
        </w:rPr>
        <w:t> посредством введения сюжетов, что в целом приближает ребенка к миру людей, дает новые представления о социальных взаимоотношениях.</w:t>
      </w:r>
    </w:p>
    <w:p w:rsidR="00AE56D2" w:rsidRPr="00AE56D2" w:rsidRDefault="00AE56D2" w:rsidP="00AE56D2">
      <w:pPr>
        <w:pStyle w:val="a3"/>
        <w:shd w:val="clear" w:color="auto" w:fill="FFFFFF"/>
        <w:spacing w:before="0" w:beforeAutospacing="0" w:after="0" w:afterAutospacing="0"/>
        <w:jc w:val="both"/>
        <w:rPr>
          <w:rFonts w:ascii="Arial" w:hAnsi="Arial" w:cs="Arial"/>
          <w:color w:val="000000"/>
          <w:szCs w:val="21"/>
        </w:rPr>
      </w:pPr>
      <w:r w:rsidRPr="00AE56D2">
        <w:rPr>
          <w:color w:val="000000"/>
          <w:sz w:val="28"/>
          <w:szCs w:val="22"/>
        </w:rPr>
        <w:t>Таким образом, проведение сенсорных игр позволяет завоевать доверие ребенка, наладить с ним контакт.</w:t>
      </w:r>
    </w:p>
    <w:p w:rsidR="00AE56D2" w:rsidRPr="00AE56D2" w:rsidRDefault="00AE56D2" w:rsidP="00AE56D2">
      <w:pPr>
        <w:pStyle w:val="a3"/>
        <w:shd w:val="clear" w:color="auto" w:fill="FFFFFF"/>
        <w:spacing w:before="0" w:beforeAutospacing="0" w:after="0" w:afterAutospacing="0"/>
        <w:jc w:val="both"/>
        <w:rPr>
          <w:rFonts w:ascii="Arial" w:hAnsi="Arial" w:cs="Arial"/>
          <w:color w:val="000000"/>
          <w:szCs w:val="21"/>
        </w:rPr>
      </w:pPr>
      <w:r w:rsidRPr="00AE56D2">
        <w:rPr>
          <w:b/>
          <w:bCs/>
          <w:color w:val="000000"/>
          <w:sz w:val="28"/>
          <w:szCs w:val="22"/>
          <w:u w:val="single"/>
        </w:rPr>
        <w:t>игры с ритмами</w:t>
      </w:r>
    </w:p>
    <w:p w:rsidR="00AE56D2" w:rsidRPr="00AE56D2" w:rsidRDefault="00AE56D2" w:rsidP="00AE56D2">
      <w:pPr>
        <w:pStyle w:val="a3"/>
        <w:shd w:val="clear" w:color="auto" w:fill="FFFFFF"/>
        <w:spacing w:before="0" w:beforeAutospacing="0" w:after="0" w:afterAutospacing="0"/>
        <w:jc w:val="both"/>
        <w:rPr>
          <w:rFonts w:ascii="Arial" w:hAnsi="Arial" w:cs="Arial"/>
          <w:color w:val="000000"/>
          <w:szCs w:val="21"/>
        </w:rPr>
      </w:pPr>
      <w:r w:rsidRPr="00AE56D2">
        <w:rPr>
          <w:color w:val="000000"/>
          <w:sz w:val="28"/>
          <w:szCs w:val="22"/>
        </w:rPr>
        <w:t>Проведение игр с ритмами дает новые возможности для развития аутичного ребенка. Использование интереса ребенка к ритму и мелодии способно помочь «растормозить» его речь, развить подражание, вызвать двигательную активность.</w:t>
      </w:r>
    </w:p>
    <w:p w:rsidR="00AE56D2" w:rsidRPr="00AE56D2" w:rsidRDefault="00AE56D2" w:rsidP="00AE56D2">
      <w:pPr>
        <w:pStyle w:val="a3"/>
        <w:shd w:val="clear" w:color="auto" w:fill="FFFFFF"/>
        <w:spacing w:before="0" w:beforeAutospacing="0" w:after="0" w:afterAutospacing="0"/>
        <w:jc w:val="both"/>
        <w:rPr>
          <w:rFonts w:ascii="Arial" w:hAnsi="Arial" w:cs="Arial"/>
          <w:color w:val="000000"/>
          <w:szCs w:val="21"/>
        </w:rPr>
      </w:pPr>
      <w:r w:rsidRPr="00AE56D2">
        <w:rPr>
          <w:color w:val="000000"/>
          <w:sz w:val="28"/>
          <w:szCs w:val="22"/>
        </w:rPr>
        <w:t>В играх с ритмами можно использовать следующие приемы:</w:t>
      </w:r>
    </w:p>
    <w:p w:rsidR="00AE56D2" w:rsidRPr="00AE56D2" w:rsidRDefault="00AE56D2" w:rsidP="00AE56D2">
      <w:pPr>
        <w:pStyle w:val="a3"/>
        <w:shd w:val="clear" w:color="auto" w:fill="FFFFFF"/>
        <w:spacing w:before="0" w:beforeAutospacing="0" w:after="0" w:afterAutospacing="0"/>
        <w:jc w:val="both"/>
        <w:rPr>
          <w:rFonts w:ascii="Arial" w:hAnsi="Arial" w:cs="Arial"/>
          <w:color w:val="000000"/>
          <w:szCs w:val="21"/>
        </w:rPr>
      </w:pPr>
      <w:r w:rsidRPr="00AE56D2">
        <w:rPr>
          <w:rFonts w:ascii="Arial" w:hAnsi="Arial" w:cs="Arial"/>
          <w:color w:val="000000"/>
          <w:szCs w:val="21"/>
        </w:rPr>
        <w:t>— </w:t>
      </w:r>
      <w:r w:rsidRPr="00AE56D2">
        <w:rPr>
          <w:b/>
          <w:bCs/>
          <w:color w:val="000000"/>
          <w:sz w:val="28"/>
          <w:szCs w:val="22"/>
        </w:rPr>
        <w:t>хлопки в ладоши;</w:t>
      </w:r>
    </w:p>
    <w:p w:rsidR="00AE56D2" w:rsidRPr="00AE56D2" w:rsidRDefault="00AE56D2" w:rsidP="00AE56D2">
      <w:pPr>
        <w:pStyle w:val="a3"/>
        <w:shd w:val="clear" w:color="auto" w:fill="FFFFFF"/>
        <w:spacing w:before="0" w:beforeAutospacing="0" w:after="0" w:afterAutospacing="0"/>
        <w:jc w:val="both"/>
        <w:rPr>
          <w:rFonts w:ascii="Arial" w:hAnsi="Arial" w:cs="Arial"/>
          <w:color w:val="000000"/>
          <w:szCs w:val="21"/>
        </w:rPr>
      </w:pPr>
      <w:r w:rsidRPr="00AE56D2">
        <w:rPr>
          <w:rFonts w:ascii="Arial" w:hAnsi="Arial" w:cs="Arial"/>
          <w:color w:val="000000"/>
          <w:szCs w:val="21"/>
        </w:rPr>
        <w:t>— </w:t>
      </w:r>
      <w:r w:rsidRPr="00AE56D2">
        <w:rPr>
          <w:b/>
          <w:bCs/>
          <w:color w:val="000000"/>
          <w:sz w:val="28"/>
          <w:szCs w:val="22"/>
        </w:rPr>
        <w:t>топанье ножками;</w:t>
      </w:r>
    </w:p>
    <w:p w:rsidR="00AE56D2" w:rsidRPr="00AE56D2" w:rsidRDefault="00AE56D2" w:rsidP="00AE56D2">
      <w:pPr>
        <w:pStyle w:val="a3"/>
        <w:shd w:val="clear" w:color="auto" w:fill="FFFFFF"/>
        <w:spacing w:before="0" w:beforeAutospacing="0" w:after="0" w:afterAutospacing="0"/>
        <w:jc w:val="both"/>
        <w:rPr>
          <w:rFonts w:ascii="Arial" w:hAnsi="Arial" w:cs="Arial"/>
          <w:color w:val="000000"/>
          <w:szCs w:val="21"/>
        </w:rPr>
      </w:pPr>
      <w:r w:rsidRPr="00AE56D2">
        <w:rPr>
          <w:rFonts w:ascii="Arial" w:hAnsi="Arial" w:cs="Arial"/>
          <w:color w:val="000000"/>
          <w:szCs w:val="21"/>
        </w:rPr>
        <w:t>— </w:t>
      </w:r>
      <w:r w:rsidRPr="00AE56D2">
        <w:rPr>
          <w:b/>
          <w:bCs/>
          <w:color w:val="000000"/>
          <w:sz w:val="28"/>
          <w:szCs w:val="22"/>
        </w:rPr>
        <w:t>прыжки в определенном ритме;</w:t>
      </w:r>
    </w:p>
    <w:p w:rsidR="00AE56D2" w:rsidRPr="00AE56D2" w:rsidRDefault="00AE56D2" w:rsidP="00AE56D2">
      <w:pPr>
        <w:pStyle w:val="a3"/>
        <w:shd w:val="clear" w:color="auto" w:fill="FFFFFF"/>
        <w:spacing w:before="0" w:beforeAutospacing="0" w:after="0" w:afterAutospacing="0"/>
        <w:jc w:val="both"/>
        <w:rPr>
          <w:rFonts w:ascii="Arial" w:hAnsi="Arial" w:cs="Arial"/>
          <w:color w:val="000000"/>
          <w:szCs w:val="21"/>
        </w:rPr>
      </w:pPr>
      <w:r w:rsidRPr="00AE56D2">
        <w:rPr>
          <w:rFonts w:ascii="Arial" w:hAnsi="Arial" w:cs="Arial"/>
          <w:color w:val="000000"/>
          <w:szCs w:val="21"/>
        </w:rPr>
        <w:t>— </w:t>
      </w:r>
      <w:r w:rsidRPr="00AE56D2">
        <w:rPr>
          <w:b/>
          <w:bCs/>
          <w:color w:val="000000"/>
          <w:sz w:val="28"/>
          <w:szCs w:val="22"/>
        </w:rPr>
        <w:t>проговаривание текстов стихотворений;</w:t>
      </w:r>
    </w:p>
    <w:p w:rsidR="00AE56D2" w:rsidRPr="00AE56D2" w:rsidRDefault="00AE56D2" w:rsidP="00AE56D2">
      <w:pPr>
        <w:pStyle w:val="a3"/>
        <w:shd w:val="clear" w:color="auto" w:fill="FFFFFF"/>
        <w:spacing w:before="0" w:beforeAutospacing="0" w:after="0" w:afterAutospacing="0"/>
        <w:jc w:val="both"/>
        <w:rPr>
          <w:rFonts w:ascii="Arial" w:hAnsi="Arial" w:cs="Arial"/>
          <w:color w:val="000000"/>
          <w:szCs w:val="21"/>
        </w:rPr>
      </w:pPr>
      <w:r w:rsidRPr="00AE56D2">
        <w:rPr>
          <w:rFonts w:ascii="Arial" w:hAnsi="Arial" w:cs="Arial"/>
          <w:color w:val="000000"/>
          <w:szCs w:val="21"/>
        </w:rPr>
        <w:t>— </w:t>
      </w:r>
      <w:r w:rsidRPr="00AE56D2">
        <w:rPr>
          <w:b/>
          <w:bCs/>
          <w:color w:val="000000"/>
          <w:sz w:val="28"/>
          <w:szCs w:val="22"/>
        </w:rPr>
        <w:t>пение детских песенок.</w:t>
      </w:r>
    </w:p>
    <w:p w:rsidR="00AE56D2" w:rsidRPr="00AE56D2" w:rsidRDefault="00AE56D2" w:rsidP="00AE56D2">
      <w:pPr>
        <w:pStyle w:val="a3"/>
        <w:shd w:val="clear" w:color="auto" w:fill="FFFFFF"/>
        <w:spacing w:before="0" w:beforeAutospacing="0" w:after="0" w:afterAutospacing="0"/>
        <w:jc w:val="both"/>
        <w:rPr>
          <w:rFonts w:ascii="Arial" w:hAnsi="Arial" w:cs="Arial"/>
          <w:color w:val="000000"/>
          <w:szCs w:val="21"/>
        </w:rPr>
      </w:pPr>
      <w:r w:rsidRPr="00AE56D2">
        <w:rPr>
          <w:color w:val="000000"/>
          <w:sz w:val="28"/>
          <w:szCs w:val="22"/>
        </w:rPr>
        <w:t xml:space="preserve">Использование стихотворений, </w:t>
      </w:r>
      <w:proofErr w:type="spellStart"/>
      <w:r w:rsidRPr="00AE56D2">
        <w:rPr>
          <w:color w:val="000000"/>
          <w:sz w:val="28"/>
          <w:szCs w:val="22"/>
        </w:rPr>
        <w:t>потешек</w:t>
      </w:r>
      <w:proofErr w:type="spellEnd"/>
      <w:r w:rsidRPr="00AE56D2">
        <w:rPr>
          <w:color w:val="000000"/>
          <w:sz w:val="28"/>
          <w:szCs w:val="22"/>
        </w:rPr>
        <w:t>, песенок в работе с аутичным ребенком предполагает:</w:t>
      </w:r>
    </w:p>
    <w:p w:rsidR="00AE56D2" w:rsidRPr="00AE56D2" w:rsidRDefault="00AE56D2" w:rsidP="00AE56D2">
      <w:pPr>
        <w:pStyle w:val="a3"/>
        <w:shd w:val="clear" w:color="auto" w:fill="FFFFFF"/>
        <w:spacing w:before="0" w:beforeAutospacing="0" w:after="0" w:afterAutospacing="0"/>
        <w:jc w:val="both"/>
        <w:rPr>
          <w:rFonts w:ascii="Arial" w:hAnsi="Arial" w:cs="Arial"/>
          <w:color w:val="000000"/>
          <w:szCs w:val="21"/>
        </w:rPr>
      </w:pPr>
      <w:r w:rsidRPr="00AE56D2">
        <w:rPr>
          <w:rFonts w:ascii="Arial" w:hAnsi="Arial" w:cs="Arial"/>
          <w:color w:val="000000"/>
          <w:szCs w:val="21"/>
        </w:rPr>
        <w:t>— </w:t>
      </w:r>
      <w:r w:rsidRPr="00AE56D2">
        <w:rPr>
          <w:color w:val="000000"/>
          <w:sz w:val="28"/>
          <w:szCs w:val="22"/>
        </w:rPr>
        <w:t>Сопровождение текста движениями;</w:t>
      </w:r>
    </w:p>
    <w:p w:rsidR="00AE56D2" w:rsidRPr="00AE56D2" w:rsidRDefault="00AE56D2" w:rsidP="00AE56D2">
      <w:pPr>
        <w:pStyle w:val="a3"/>
        <w:shd w:val="clear" w:color="auto" w:fill="FFFFFF"/>
        <w:spacing w:before="0" w:beforeAutospacing="0" w:after="0" w:afterAutospacing="0"/>
        <w:jc w:val="both"/>
        <w:rPr>
          <w:rFonts w:ascii="Arial" w:hAnsi="Arial" w:cs="Arial"/>
          <w:color w:val="000000"/>
          <w:szCs w:val="21"/>
        </w:rPr>
      </w:pPr>
      <w:r w:rsidRPr="00AE56D2">
        <w:rPr>
          <w:rFonts w:ascii="Arial" w:hAnsi="Arial" w:cs="Arial"/>
          <w:color w:val="000000"/>
          <w:szCs w:val="21"/>
        </w:rPr>
        <w:t>— </w:t>
      </w:r>
      <w:r w:rsidRPr="00AE56D2">
        <w:rPr>
          <w:color w:val="000000"/>
          <w:sz w:val="28"/>
          <w:szCs w:val="22"/>
        </w:rPr>
        <w:t>Воспроизведение сюжета с помощью игрушек;</w:t>
      </w:r>
    </w:p>
    <w:p w:rsidR="00AE56D2" w:rsidRPr="00AE56D2" w:rsidRDefault="00AE56D2" w:rsidP="00AE56D2">
      <w:pPr>
        <w:pStyle w:val="a3"/>
        <w:shd w:val="clear" w:color="auto" w:fill="FFFFFF"/>
        <w:spacing w:before="0" w:beforeAutospacing="0" w:after="0" w:afterAutospacing="0"/>
        <w:jc w:val="both"/>
        <w:rPr>
          <w:rFonts w:ascii="Arial" w:hAnsi="Arial" w:cs="Arial"/>
          <w:color w:val="000000"/>
          <w:szCs w:val="21"/>
        </w:rPr>
      </w:pPr>
      <w:r w:rsidRPr="00AE56D2">
        <w:rPr>
          <w:rFonts w:ascii="Arial" w:hAnsi="Arial" w:cs="Arial"/>
          <w:color w:val="000000"/>
          <w:szCs w:val="21"/>
        </w:rPr>
        <w:t>— </w:t>
      </w:r>
      <w:r w:rsidRPr="00AE56D2">
        <w:rPr>
          <w:color w:val="000000"/>
          <w:sz w:val="28"/>
          <w:szCs w:val="22"/>
        </w:rPr>
        <w:t xml:space="preserve">Показывание сюжетных картинок (в дальнейшем такая картинка будет «запускать» </w:t>
      </w:r>
      <w:proofErr w:type="spellStart"/>
      <w:r w:rsidRPr="00AE56D2">
        <w:rPr>
          <w:color w:val="000000"/>
          <w:sz w:val="28"/>
          <w:szCs w:val="22"/>
        </w:rPr>
        <w:t>пропевание</w:t>
      </w:r>
      <w:proofErr w:type="spellEnd"/>
      <w:r w:rsidRPr="00AE56D2">
        <w:rPr>
          <w:color w:val="000000"/>
          <w:sz w:val="28"/>
          <w:szCs w:val="22"/>
        </w:rPr>
        <w:t xml:space="preserve"> ребенком песенки).</w:t>
      </w:r>
    </w:p>
    <w:p w:rsidR="00AE56D2" w:rsidRPr="00AE56D2" w:rsidRDefault="00AE56D2" w:rsidP="00AE56D2">
      <w:pPr>
        <w:pStyle w:val="a3"/>
        <w:shd w:val="clear" w:color="auto" w:fill="FFFFFF"/>
        <w:spacing w:before="0" w:beforeAutospacing="0" w:after="0" w:afterAutospacing="0"/>
        <w:jc w:val="both"/>
        <w:rPr>
          <w:rFonts w:ascii="Arial" w:hAnsi="Arial" w:cs="Arial"/>
          <w:color w:val="000000"/>
          <w:szCs w:val="21"/>
        </w:rPr>
      </w:pPr>
      <w:r w:rsidRPr="00AE56D2">
        <w:rPr>
          <w:color w:val="000000"/>
          <w:sz w:val="28"/>
          <w:szCs w:val="22"/>
        </w:rPr>
        <w:t xml:space="preserve">При этом следует исходить из принципов простоты (движения не должны быть сложными) и доступности сюжета для детского восприятия. Кроме этого, стишок или песенка должны обязательно понравиться ребенку. </w:t>
      </w:r>
      <w:r w:rsidRPr="00AE56D2">
        <w:rPr>
          <w:color w:val="000000"/>
          <w:sz w:val="28"/>
          <w:szCs w:val="22"/>
        </w:rPr>
        <w:lastRenderedPageBreak/>
        <w:t>Вводите стишки и песенки постепенно, давая ребенку возможность выбрать те, что ему больше нравятся.</w:t>
      </w:r>
    </w:p>
    <w:p w:rsidR="00AE56D2" w:rsidRPr="00AE56D2" w:rsidRDefault="00AE56D2" w:rsidP="00AE56D2">
      <w:pPr>
        <w:pStyle w:val="a3"/>
        <w:shd w:val="clear" w:color="auto" w:fill="FFFFFF"/>
        <w:spacing w:before="0" w:beforeAutospacing="0" w:after="0" w:afterAutospacing="0"/>
        <w:jc w:val="both"/>
        <w:rPr>
          <w:rFonts w:ascii="Arial" w:hAnsi="Arial" w:cs="Arial"/>
          <w:color w:val="000000"/>
          <w:szCs w:val="21"/>
        </w:rPr>
      </w:pPr>
      <w:r w:rsidRPr="00AE56D2">
        <w:rPr>
          <w:color w:val="000000"/>
          <w:sz w:val="28"/>
          <w:szCs w:val="22"/>
        </w:rPr>
        <w:t>Часто именно в ходе занятий с ритмами у ребенка возникают первые попытки использовать активную речь.</w:t>
      </w:r>
    </w:p>
    <w:p w:rsidR="00AE56D2" w:rsidRPr="00AE56D2" w:rsidRDefault="00AE56D2" w:rsidP="00AE56D2">
      <w:pPr>
        <w:pStyle w:val="a3"/>
        <w:shd w:val="clear" w:color="auto" w:fill="FFFFFF"/>
        <w:spacing w:before="0" w:beforeAutospacing="0" w:after="0" w:afterAutospacing="0" w:line="173" w:lineRule="atLeast"/>
        <w:jc w:val="both"/>
        <w:rPr>
          <w:rFonts w:ascii="Arial" w:hAnsi="Arial" w:cs="Arial"/>
          <w:color w:val="000000"/>
          <w:szCs w:val="21"/>
        </w:rPr>
      </w:pPr>
      <w:r w:rsidRPr="00AE56D2">
        <w:rPr>
          <w:rFonts w:ascii="Arial" w:hAnsi="Arial" w:cs="Arial"/>
          <w:color w:val="000000"/>
          <w:szCs w:val="21"/>
        </w:rPr>
        <w:br/>
      </w:r>
    </w:p>
    <w:p w:rsidR="00AE56D2" w:rsidRPr="00AE56D2" w:rsidRDefault="00AE56D2" w:rsidP="00AE56D2">
      <w:pPr>
        <w:pStyle w:val="a3"/>
        <w:shd w:val="clear" w:color="auto" w:fill="FFFFFF"/>
        <w:spacing w:before="0" w:beforeAutospacing="0" w:after="0" w:afterAutospacing="0"/>
        <w:jc w:val="both"/>
        <w:rPr>
          <w:rFonts w:ascii="Arial" w:hAnsi="Arial" w:cs="Arial"/>
          <w:color w:val="000000"/>
          <w:szCs w:val="21"/>
        </w:rPr>
      </w:pPr>
      <w:r w:rsidRPr="00AE56D2">
        <w:rPr>
          <w:b/>
          <w:bCs/>
          <w:color w:val="000000"/>
          <w:sz w:val="32"/>
        </w:rPr>
        <w:t>КОММУНИКАТИВНЫЕ ИГРЫ</w:t>
      </w:r>
    </w:p>
    <w:p w:rsidR="00AE56D2" w:rsidRPr="00AE56D2" w:rsidRDefault="00AE56D2" w:rsidP="00AE56D2">
      <w:pPr>
        <w:pStyle w:val="a3"/>
        <w:shd w:val="clear" w:color="auto" w:fill="FFFFFF"/>
        <w:spacing w:before="0" w:beforeAutospacing="0" w:after="0" w:afterAutospacing="0"/>
        <w:jc w:val="both"/>
        <w:rPr>
          <w:rFonts w:ascii="Arial" w:hAnsi="Arial" w:cs="Arial"/>
          <w:color w:val="000000"/>
          <w:szCs w:val="21"/>
        </w:rPr>
      </w:pPr>
    </w:p>
    <w:p w:rsidR="00AE56D2" w:rsidRPr="00AE56D2" w:rsidRDefault="00AE56D2" w:rsidP="00AE56D2">
      <w:pPr>
        <w:pStyle w:val="a3"/>
        <w:shd w:val="clear" w:color="auto" w:fill="FFFFFF"/>
        <w:spacing w:before="0" w:beforeAutospacing="0" w:after="0" w:afterAutospacing="0" w:line="245" w:lineRule="atLeast"/>
        <w:jc w:val="both"/>
        <w:rPr>
          <w:rFonts w:ascii="Arial" w:hAnsi="Arial" w:cs="Arial"/>
          <w:color w:val="000000"/>
          <w:szCs w:val="21"/>
        </w:rPr>
      </w:pPr>
      <w:r w:rsidRPr="00AE56D2">
        <w:rPr>
          <w:b/>
          <w:bCs/>
          <w:i/>
          <w:iCs/>
          <w:color w:val="000000"/>
          <w:sz w:val="32"/>
        </w:rPr>
        <w:t>«Твоя ладошка, моя ладошка»</w:t>
      </w:r>
    </w:p>
    <w:p w:rsidR="00AE56D2" w:rsidRPr="00AE56D2" w:rsidRDefault="00AE56D2" w:rsidP="00AE56D2">
      <w:pPr>
        <w:pStyle w:val="a3"/>
        <w:shd w:val="clear" w:color="auto" w:fill="FFFFFF"/>
        <w:spacing w:before="0" w:beforeAutospacing="0" w:after="0" w:afterAutospacing="0" w:line="245" w:lineRule="atLeast"/>
        <w:jc w:val="both"/>
        <w:rPr>
          <w:rFonts w:ascii="Arial" w:hAnsi="Arial" w:cs="Arial"/>
          <w:color w:val="000000"/>
          <w:szCs w:val="21"/>
        </w:rPr>
      </w:pPr>
      <w:r w:rsidRPr="00AE56D2">
        <w:rPr>
          <w:i/>
          <w:iCs/>
          <w:color w:val="000000"/>
          <w:sz w:val="32"/>
        </w:rPr>
        <w:t>Цель:</w:t>
      </w:r>
      <w:r w:rsidRPr="00AE56D2">
        <w:rPr>
          <w:color w:val="000000"/>
          <w:sz w:val="32"/>
        </w:rPr>
        <w:t> формирование эмоционального контакта.</w:t>
      </w:r>
    </w:p>
    <w:p w:rsidR="00AE56D2" w:rsidRPr="00AE56D2" w:rsidRDefault="00AE56D2" w:rsidP="00AE56D2">
      <w:pPr>
        <w:pStyle w:val="a3"/>
        <w:shd w:val="clear" w:color="auto" w:fill="FFFFFF"/>
        <w:spacing w:before="0" w:beforeAutospacing="0" w:after="0" w:afterAutospacing="0" w:line="245" w:lineRule="atLeast"/>
        <w:jc w:val="both"/>
        <w:rPr>
          <w:rFonts w:ascii="Arial" w:hAnsi="Arial" w:cs="Arial"/>
          <w:color w:val="000000"/>
          <w:szCs w:val="21"/>
        </w:rPr>
      </w:pPr>
      <w:r w:rsidRPr="00AE56D2">
        <w:rPr>
          <w:color w:val="000000"/>
          <w:sz w:val="32"/>
        </w:rPr>
        <w:t>Взрослый берет ребенка за руки и ритмично похлопывает своей рукой по руке ребенка, повторяя: «Твоя ладошка, моя ладошка...»</w:t>
      </w:r>
    </w:p>
    <w:p w:rsidR="00AE56D2" w:rsidRPr="00AE56D2" w:rsidRDefault="00AE56D2" w:rsidP="00AE56D2">
      <w:pPr>
        <w:pStyle w:val="a3"/>
        <w:shd w:val="clear" w:color="auto" w:fill="FFFFFF"/>
        <w:spacing w:before="0" w:beforeAutospacing="0" w:after="0" w:afterAutospacing="0" w:line="245" w:lineRule="atLeast"/>
        <w:jc w:val="both"/>
        <w:rPr>
          <w:rFonts w:ascii="Arial" w:hAnsi="Arial" w:cs="Arial"/>
          <w:color w:val="000000"/>
          <w:szCs w:val="21"/>
        </w:rPr>
      </w:pPr>
    </w:p>
    <w:p w:rsidR="00AE56D2" w:rsidRPr="00AE56D2" w:rsidRDefault="00AE56D2" w:rsidP="00AE56D2">
      <w:pPr>
        <w:pStyle w:val="a3"/>
        <w:shd w:val="clear" w:color="auto" w:fill="FFFFFF"/>
        <w:spacing w:before="0" w:beforeAutospacing="0" w:after="0" w:afterAutospacing="0" w:line="245" w:lineRule="atLeast"/>
        <w:jc w:val="both"/>
        <w:rPr>
          <w:rFonts w:ascii="Arial" w:hAnsi="Arial" w:cs="Arial"/>
          <w:color w:val="000000"/>
          <w:szCs w:val="21"/>
        </w:rPr>
      </w:pPr>
      <w:r w:rsidRPr="00AE56D2">
        <w:rPr>
          <w:b/>
          <w:bCs/>
          <w:i/>
          <w:iCs/>
          <w:color w:val="000000"/>
          <w:sz w:val="32"/>
        </w:rPr>
        <w:t>«Ладушки»</w:t>
      </w:r>
    </w:p>
    <w:p w:rsidR="00AE56D2" w:rsidRPr="00AE56D2" w:rsidRDefault="00AE56D2" w:rsidP="00AE56D2">
      <w:pPr>
        <w:pStyle w:val="a3"/>
        <w:shd w:val="clear" w:color="auto" w:fill="FFFFFF"/>
        <w:spacing w:before="0" w:beforeAutospacing="0" w:after="0" w:afterAutospacing="0" w:line="245" w:lineRule="atLeast"/>
        <w:jc w:val="both"/>
        <w:rPr>
          <w:rFonts w:ascii="Arial" w:hAnsi="Arial" w:cs="Arial"/>
          <w:color w:val="000000"/>
          <w:szCs w:val="21"/>
        </w:rPr>
      </w:pPr>
      <w:r w:rsidRPr="00AE56D2">
        <w:rPr>
          <w:i/>
          <w:iCs/>
          <w:color w:val="000000"/>
          <w:sz w:val="32"/>
        </w:rPr>
        <w:t>Цель:</w:t>
      </w:r>
      <w:r w:rsidRPr="00AE56D2">
        <w:rPr>
          <w:color w:val="000000"/>
          <w:sz w:val="32"/>
        </w:rPr>
        <w:t> формирование эмоционального контакта.</w:t>
      </w:r>
    </w:p>
    <w:p w:rsidR="00AE56D2" w:rsidRPr="00AE56D2" w:rsidRDefault="00AE56D2" w:rsidP="00AE56D2">
      <w:pPr>
        <w:pStyle w:val="a3"/>
        <w:shd w:val="clear" w:color="auto" w:fill="FFFFFF"/>
        <w:spacing w:before="0" w:beforeAutospacing="0" w:after="0" w:afterAutospacing="0" w:line="245" w:lineRule="atLeast"/>
        <w:jc w:val="both"/>
        <w:rPr>
          <w:rFonts w:ascii="Arial" w:hAnsi="Arial" w:cs="Arial"/>
          <w:color w:val="000000"/>
          <w:szCs w:val="21"/>
        </w:rPr>
      </w:pPr>
      <w:r w:rsidRPr="00AE56D2">
        <w:rPr>
          <w:color w:val="000000"/>
          <w:sz w:val="32"/>
        </w:rPr>
        <w:t>Взрослый садится напротив ребенка, выставляет руки ладонями навстречу друг другу. Взрослый приговаривает: «Ладушки, ладушки...»</w:t>
      </w:r>
    </w:p>
    <w:p w:rsidR="00AE56D2" w:rsidRPr="00AE56D2" w:rsidRDefault="00AE56D2" w:rsidP="00AE56D2">
      <w:pPr>
        <w:pStyle w:val="a3"/>
        <w:shd w:val="clear" w:color="auto" w:fill="FFFFFF"/>
        <w:spacing w:before="0" w:beforeAutospacing="0" w:after="0" w:afterAutospacing="0" w:line="245" w:lineRule="atLeast"/>
        <w:jc w:val="both"/>
        <w:rPr>
          <w:rFonts w:ascii="Arial" w:hAnsi="Arial" w:cs="Arial"/>
          <w:color w:val="000000"/>
          <w:szCs w:val="21"/>
        </w:rPr>
      </w:pPr>
      <w:r w:rsidRPr="00AE56D2">
        <w:rPr>
          <w:color w:val="000000"/>
          <w:sz w:val="32"/>
        </w:rPr>
        <w:t>Если ребенок активно сопротивляется, необходимо прекратить игру.</w:t>
      </w:r>
    </w:p>
    <w:p w:rsidR="00AE56D2" w:rsidRPr="00AE56D2" w:rsidRDefault="00AE56D2" w:rsidP="00AE56D2">
      <w:pPr>
        <w:pStyle w:val="a3"/>
        <w:shd w:val="clear" w:color="auto" w:fill="FFFFFF"/>
        <w:spacing w:before="0" w:beforeAutospacing="0" w:after="0" w:afterAutospacing="0" w:line="245" w:lineRule="atLeast"/>
        <w:jc w:val="both"/>
        <w:rPr>
          <w:rFonts w:ascii="Arial" w:hAnsi="Arial" w:cs="Arial"/>
          <w:color w:val="000000"/>
          <w:szCs w:val="21"/>
        </w:rPr>
      </w:pPr>
    </w:p>
    <w:p w:rsidR="00AE56D2" w:rsidRPr="00AE56D2" w:rsidRDefault="00AE56D2" w:rsidP="00AE56D2">
      <w:pPr>
        <w:pStyle w:val="a3"/>
        <w:shd w:val="clear" w:color="auto" w:fill="FFFFFF"/>
        <w:spacing w:before="0" w:beforeAutospacing="0" w:after="0" w:afterAutospacing="0" w:line="245" w:lineRule="atLeast"/>
        <w:jc w:val="both"/>
        <w:rPr>
          <w:rFonts w:ascii="Arial" w:hAnsi="Arial" w:cs="Arial"/>
          <w:color w:val="000000"/>
          <w:szCs w:val="21"/>
        </w:rPr>
      </w:pPr>
      <w:r w:rsidRPr="00AE56D2">
        <w:rPr>
          <w:b/>
          <w:bCs/>
          <w:i/>
          <w:iCs/>
          <w:color w:val="000000"/>
          <w:sz w:val="32"/>
        </w:rPr>
        <w:t>«Мы на лодочке плывем»</w:t>
      </w:r>
    </w:p>
    <w:p w:rsidR="00AE56D2" w:rsidRPr="00AE56D2" w:rsidRDefault="00AE56D2" w:rsidP="00AE56D2">
      <w:pPr>
        <w:pStyle w:val="a3"/>
        <w:shd w:val="clear" w:color="auto" w:fill="FFFFFF"/>
        <w:spacing w:before="0" w:beforeAutospacing="0" w:after="0" w:afterAutospacing="0" w:line="245" w:lineRule="atLeast"/>
        <w:jc w:val="both"/>
        <w:rPr>
          <w:rFonts w:ascii="Arial" w:hAnsi="Arial" w:cs="Arial"/>
          <w:color w:val="000000"/>
          <w:szCs w:val="21"/>
        </w:rPr>
      </w:pPr>
      <w:r w:rsidRPr="00AE56D2">
        <w:rPr>
          <w:i/>
          <w:iCs/>
          <w:color w:val="000000"/>
          <w:sz w:val="32"/>
        </w:rPr>
        <w:t>Цель:</w:t>
      </w:r>
      <w:r w:rsidRPr="00AE56D2">
        <w:rPr>
          <w:color w:val="000000"/>
          <w:sz w:val="32"/>
        </w:rPr>
        <w:t xml:space="preserve"> формирование эмоционального контакта через присоединение к </w:t>
      </w:r>
      <w:proofErr w:type="spellStart"/>
      <w:r w:rsidRPr="00AE56D2">
        <w:rPr>
          <w:color w:val="000000"/>
          <w:sz w:val="32"/>
        </w:rPr>
        <w:t>аутостимуляции</w:t>
      </w:r>
      <w:proofErr w:type="spellEnd"/>
      <w:r w:rsidRPr="00AE56D2">
        <w:rPr>
          <w:color w:val="000000"/>
          <w:sz w:val="32"/>
        </w:rPr>
        <w:t xml:space="preserve"> и придание ему сюжетного смысла.</w:t>
      </w:r>
    </w:p>
    <w:p w:rsidR="00AE56D2" w:rsidRPr="00AE56D2" w:rsidRDefault="00AE56D2" w:rsidP="00AE56D2">
      <w:pPr>
        <w:pStyle w:val="a3"/>
        <w:shd w:val="clear" w:color="auto" w:fill="FFFFFF"/>
        <w:spacing w:before="0" w:beforeAutospacing="0" w:after="0" w:afterAutospacing="0" w:line="245" w:lineRule="atLeast"/>
        <w:jc w:val="both"/>
        <w:rPr>
          <w:rFonts w:ascii="Arial" w:hAnsi="Arial" w:cs="Arial"/>
          <w:color w:val="000000"/>
          <w:szCs w:val="21"/>
        </w:rPr>
      </w:pPr>
      <w:r w:rsidRPr="00AE56D2">
        <w:rPr>
          <w:color w:val="000000"/>
          <w:sz w:val="32"/>
        </w:rPr>
        <w:t>Взрослый берет ребенка за руки и, покачиваясь, напевает:</w:t>
      </w:r>
    </w:p>
    <w:p w:rsidR="00AE56D2" w:rsidRPr="00AE56D2" w:rsidRDefault="00AE56D2" w:rsidP="00AE56D2">
      <w:pPr>
        <w:pStyle w:val="a3"/>
        <w:shd w:val="clear" w:color="auto" w:fill="FFFFFF"/>
        <w:spacing w:before="0" w:beforeAutospacing="0" w:after="0" w:afterAutospacing="0" w:line="245" w:lineRule="atLeast"/>
        <w:jc w:val="both"/>
        <w:rPr>
          <w:rFonts w:ascii="Arial" w:hAnsi="Arial" w:cs="Arial"/>
          <w:color w:val="000000"/>
          <w:szCs w:val="21"/>
        </w:rPr>
      </w:pPr>
      <w:r w:rsidRPr="00AE56D2">
        <w:rPr>
          <w:color w:val="000000"/>
          <w:sz w:val="32"/>
        </w:rPr>
        <w:t>Мы на лодочке плывем,</w:t>
      </w:r>
    </w:p>
    <w:p w:rsidR="00AE56D2" w:rsidRPr="00AE56D2" w:rsidRDefault="00AE56D2" w:rsidP="00AE56D2">
      <w:pPr>
        <w:pStyle w:val="a3"/>
        <w:shd w:val="clear" w:color="auto" w:fill="FFFFFF"/>
        <w:spacing w:before="0" w:beforeAutospacing="0" w:after="0" w:afterAutospacing="0" w:line="245" w:lineRule="atLeast"/>
        <w:jc w:val="both"/>
        <w:rPr>
          <w:rFonts w:ascii="Arial" w:hAnsi="Arial" w:cs="Arial"/>
          <w:color w:val="000000"/>
          <w:szCs w:val="21"/>
        </w:rPr>
      </w:pPr>
      <w:r w:rsidRPr="00AE56D2">
        <w:rPr>
          <w:color w:val="000000"/>
          <w:sz w:val="32"/>
        </w:rPr>
        <w:t>Тихо песенку поем:</w:t>
      </w:r>
    </w:p>
    <w:p w:rsidR="00AE56D2" w:rsidRPr="00AE56D2" w:rsidRDefault="00AE56D2" w:rsidP="00AE56D2">
      <w:pPr>
        <w:pStyle w:val="a3"/>
        <w:shd w:val="clear" w:color="auto" w:fill="FFFFFF"/>
        <w:spacing w:before="0" w:beforeAutospacing="0" w:after="0" w:afterAutospacing="0" w:line="245" w:lineRule="atLeast"/>
        <w:jc w:val="both"/>
        <w:rPr>
          <w:rFonts w:ascii="Arial" w:hAnsi="Arial" w:cs="Arial"/>
          <w:color w:val="000000"/>
          <w:szCs w:val="21"/>
        </w:rPr>
      </w:pPr>
      <w:r w:rsidRPr="00AE56D2">
        <w:rPr>
          <w:color w:val="000000"/>
          <w:sz w:val="32"/>
        </w:rPr>
        <w:t>«Ля-ля-ля, ля-ля-ля» —</w:t>
      </w:r>
    </w:p>
    <w:p w:rsidR="00AE56D2" w:rsidRPr="00AE56D2" w:rsidRDefault="00AE56D2" w:rsidP="00AE56D2">
      <w:pPr>
        <w:pStyle w:val="a3"/>
        <w:shd w:val="clear" w:color="auto" w:fill="FFFFFF"/>
        <w:spacing w:before="0" w:beforeAutospacing="0" w:after="0" w:afterAutospacing="0" w:line="245" w:lineRule="atLeast"/>
        <w:jc w:val="both"/>
        <w:rPr>
          <w:rFonts w:ascii="Arial" w:hAnsi="Arial" w:cs="Arial"/>
          <w:color w:val="000000"/>
          <w:szCs w:val="21"/>
        </w:rPr>
      </w:pPr>
      <w:r w:rsidRPr="00AE56D2">
        <w:rPr>
          <w:color w:val="000000"/>
          <w:sz w:val="32"/>
        </w:rPr>
        <w:t>Покачнулись ты и я...</w:t>
      </w:r>
    </w:p>
    <w:p w:rsidR="00AE56D2" w:rsidRPr="00AE56D2" w:rsidRDefault="00AE56D2" w:rsidP="00AE56D2">
      <w:pPr>
        <w:pStyle w:val="a3"/>
        <w:shd w:val="clear" w:color="auto" w:fill="FFFFFF"/>
        <w:spacing w:before="0" w:beforeAutospacing="0" w:after="0" w:afterAutospacing="0" w:line="245" w:lineRule="atLeast"/>
        <w:jc w:val="both"/>
        <w:rPr>
          <w:rFonts w:ascii="Arial" w:hAnsi="Arial" w:cs="Arial"/>
          <w:color w:val="000000"/>
          <w:szCs w:val="21"/>
        </w:rPr>
      </w:pPr>
    </w:p>
    <w:p w:rsidR="00AE56D2" w:rsidRPr="00AE56D2" w:rsidRDefault="00AE56D2" w:rsidP="00AE56D2">
      <w:pPr>
        <w:pStyle w:val="a3"/>
        <w:shd w:val="clear" w:color="auto" w:fill="FFFFFF"/>
        <w:spacing w:before="0" w:beforeAutospacing="0" w:after="0" w:afterAutospacing="0" w:line="245" w:lineRule="atLeast"/>
        <w:jc w:val="both"/>
        <w:rPr>
          <w:rFonts w:ascii="Arial" w:hAnsi="Arial" w:cs="Arial"/>
          <w:color w:val="000000"/>
          <w:szCs w:val="21"/>
        </w:rPr>
      </w:pPr>
      <w:r w:rsidRPr="00AE56D2">
        <w:rPr>
          <w:b/>
          <w:bCs/>
          <w:i/>
          <w:iCs/>
          <w:color w:val="000000"/>
          <w:sz w:val="32"/>
        </w:rPr>
        <w:t>«Покатаем мячик»</w:t>
      </w:r>
    </w:p>
    <w:p w:rsidR="00AE56D2" w:rsidRPr="00AE56D2" w:rsidRDefault="00AE56D2" w:rsidP="00AE56D2">
      <w:pPr>
        <w:pStyle w:val="a3"/>
        <w:shd w:val="clear" w:color="auto" w:fill="FFFFFF"/>
        <w:spacing w:before="0" w:beforeAutospacing="0" w:after="0" w:afterAutospacing="0" w:line="245" w:lineRule="atLeast"/>
        <w:jc w:val="both"/>
        <w:rPr>
          <w:rFonts w:ascii="Arial" w:hAnsi="Arial" w:cs="Arial"/>
          <w:color w:val="000000"/>
          <w:szCs w:val="21"/>
        </w:rPr>
      </w:pPr>
      <w:r w:rsidRPr="00AE56D2">
        <w:rPr>
          <w:i/>
          <w:iCs/>
          <w:color w:val="000000"/>
          <w:sz w:val="32"/>
        </w:rPr>
        <w:t>Цель</w:t>
      </w:r>
      <w:r w:rsidRPr="00AE56D2">
        <w:rPr>
          <w:color w:val="000000"/>
          <w:sz w:val="32"/>
        </w:rPr>
        <w:t>: формирование эмоционального контакта.</w:t>
      </w:r>
    </w:p>
    <w:p w:rsidR="00AE56D2" w:rsidRPr="00AE56D2" w:rsidRDefault="00AE56D2" w:rsidP="00AE56D2">
      <w:pPr>
        <w:pStyle w:val="a3"/>
        <w:shd w:val="clear" w:color="auto" w:fill="FFFFFF"/>
        <w:spacing w:before="0" w:beforeAutospacing="0" w:after="0" w:afterAutospacing="0" w:line="230" w:lineRule="atLeast"/>
        <w:jc w:val="both"/>
        <w:rPr>
          <w:rFonts w:ascii="Arial" w:hAnsi="Arial" w:cs="Arial"/>
          <w:color w:val="000000"/>
          <w:szCs w:val="21"/>
        </w:rPr>
      </w:pPr>
      <w:r w:rsidRPr="00AE56D2">
        <w:rPr>
          <w:color w:val="000000"/>
          <w:sz w:val="32"/>
        </w:rPr>
        <w:t>Взрослый катит мяч ребенку на полу или на столе. Необходимо добиваться, чтобы ребенок возвращал мяч. Если ребенок</w:t>
      </w:r>
      <w:r w:rsidRPr="00AE56D2">
        <w:rPr>
          <w:color w:val="000000"/>
          <w:szCs w:val="20"/>
        </w:rPr>
        <w:t> сопротивляется, взрослый присоединяется к рассматриванию, манипулированию с мячом вместе с ребенком.</w:t>
      </w:r>
    </w:p>
    <w:p w:rsidR="00AE56D2" w:rsidRPr="00AE56D2" w:rsidRDefault="00AE56D2" w:rsidP="00AE56D2">
      <w:pPr>
        <w:pStyle w:val="a3"/>
        <w:shd w:val="clear" w:color="auto" w:fill="FFFFFF"/>
        <w:spacing w:before="0" w:beforeAutospacing="0" w:after="0" w:afterAutospacing="0"/>
        <w:jc w:val="both"/>
        <w:rPr>
          <w:rFonts w:ascii="Arial" w:hAnsi="Arial" w:cs="Arial"/>
          <w:color w:val="000000"/>
          <w:szCs w:val="21"/>
        </w:rPr>
      </w:pPr>
      <w:r w:rsidRPr="00AE56D2">
        <w:rPr>
          <w:b/>
          <w:bCs/>
          <w:i/>
          <w:iCs/>
          <w:color w:val="000000"/>
          <w:sz w:val="32"/>
        </w:rPr>
        <w:t xml:space="preserve">«На пузырь я посмотрю и потом его </w:t>
      </w:r>
      <w:proofErr w:type="gramStart"/>
      <w:r w:rsidRPr="00AE56D2">
        <w:rPr>
          <w:b/>
          <w:bCs/>
          <w:i/>
          <w:iCs/>
          <w:color w:val="000000"/>
          <w:sz w:val="32"/>
        </w:rPr>
        <w:t>словлю</w:t>
      </w:r>
      <w:proofErr w:type="gramEnd"/>
      <w:r w:rsidRPr="00AE56D2">
        <w:rPr>
          <w:b/>
          <w:bCs/>
          <w:i/>
          <w:iCs/>
          <w:color w:val="000000"/>
          <w:sz w:val="32"/>
        </w:rPr>
        <w:t>!»</w:t>
      </w:r>
    </w:p>
    <w:p w:rsidR="00AE56D2" w:rsidRPr="00AE56D2" w:rsidRDefault="00AE56D2" w:rsidP="00AE56D2">
      <w:pPr>
        <w:pStyle w:val="a3"/>
        <w:shd w:val="clear" w:color="auto" w:fill="FFFFFF"/>
        <w:spacing w:before="0" w:beforeAutospacing="0" w:after="0" w:afterAutospacing="0"/>
        <w:jc w:val="both"/>
        <w:rPr>
          <w:rFonts w:ascii="Arial" w:hAnsi="Arial" w:cs="Arial"/>
          <w:color w:val="000000"/>
          <w:szCs w:val="21"/>
        </w:rPr>
      </w:pPr>
      <w:r w:rsidRPr="00AE56D2">
        <w:rPr>
          <w:b/>
          <w:bCs/>
          <w:i/>
          <w:iCs/>
          <w:color w:val="000000"/>
          <w:sz w:val="32"/>
        </w:rPr>
        <w:t>Цель</w:t>
      </w:r>
      <w:r w:rsidRPr="00AE56D2">
        <w:rPr>
          <w:color w:val="000000"/>
          <w:sz w:val="32"/>
        </w:rPr>
        <w:t>: развитие зрительного внимания, формирование способности к подражанию, «заражение» положительными эмоциями.</w:t>
      </w:r>
    </w:p>
    <w:p w:rsidR="00AE56D2" w:rsidRPr="00AE56D2" w:rsidRDefault="00AE56D2" w:rsidP="00AE56D2">
      <w:pPr>
        <w:pStyle w:val="a3"/>
        <w:shd w:val="clear" w:color="auto" w:fill="FFFFFF"/>
        <w:spacing w:before="0" w:beforeAutospacing="0" w:after="0" w:afterAutospacing="0"/>
        <w:jc w:val="both"/>
        <w:rPr>
          <w:rFonts w:ascii="Arial" w:hAnsi="Arial" w:cs="Arial"/>
          <w:color w:val="000000"/>
          <w:szCs w:val="21"/>
        </w:rPr>
      </w:pPr>
      <w:r w:rsidRPr="00AE56D2">
        <w:rPr>
          <w:color w:val="000000"/>
          <w:sz w:val="32"/>
        </w:rPr>
        <w:lastRenderedPageBreak/>
        <w:t>Взрослый пускает мыльные пузыри и побуждает ребенка рассматривать их и ловить.</w:t>
      </w:r>
    </w:p>
    <w:p w:rsidR="00AE56D2" w:rsidRPr="00AE56D2" w:rsidRDefault="00AE56D2" w:rsidP="00AE56D2">
      <w:pPr>
        <w:pStyle w:val="a3"/>
        <w:shd w:val="clear" w:color="auto" w:fill="FFFFFF"/>
        <w:spacing w:before="0" w:beforeAutospacing="0" w:after="0" w:afterAutospacing="0"/>
        <w:jc w:val="both"/>
        <w:rPr>
          <w:rFonts w:ascii="Arial" w:hAnsi="Arial" w:cs="Arial"/>
          <w:color w:val="000000"/>
          <w:szCs w:val="21"/>
        </w:rPr>
      </w:pPr>
    </w:p>
    <w:p w:rsidR="00AE56D2" w:rsidRPr="00AE56D2" w:rsidRDefault="00AE56D2" w:rsidP="00AE56D2">
      <w:pPr>
        <w:pStyle w:val="a3"/>
        <w:shd w:val="clear" w:color="auto" w:fill="FFFFFF"/>
        <w:spacing w:before="0" w:beforeAutospacing="0" w:after="0" w:afterAutospacing="0"/>
        <w:jc w:val="both"/>
        <w:rPr>
          <w:rFonts w:ascii="Arial" w:hAnsi="Arial" w:cs="Arial"/>
          <w:color w:val="000000"/>
          <w:szCs w:val="21"/>
        </w:rPr>
      </w:pPr>
      <w:r w:rsidRPr="00AE56D2">
        <w:rPr>
          <w:b/>
          <w:bCs/>
          <w:i/>
          <w:iCs/>
          <w:color w:val="000000"/>
          <w:sz w:val="32"/>
        </w:rPr>
        <w:t>«Бумажный листопад (снегопад)»</w:t>
      </w:r>
    </w:p>
    <w:p w:rsidR="00AE56D2" w:rsidRPr="00AE56D2" w:rsidRDefault="00AE56D2" w:rsidP="00AE56D2">
      <w:pPr>
        <w:pStyle w:val="a3"/>
        <w:shd w:val="clear" w:color="auto" w:fill="FFFFFF"/>
        <w:spacing w:before="0" w:beforeAutospacing="0" w:after="0" w:afterAutospacing="0"/>
        <w:jc w:val="both"/>
        <w:rPr>
          <w:rFonts w:ascii="Arial" w:hAnsi="Arial" w:cs="Arial"/>
          <w:color w:val="000000"/>
          <w:szCs w:val="21"/>
        </w:rPr>
      </w:pPr>
      <w:r w:rsidRPr="00AE56D2">
        <w:rPr>
          <w:b/>
          <w:bCs/>
          <w:i/>
          <w:iCs/>
          <w:color w:val="000000"/>
          <w:sz w:val="32"/>
        </w:rPr>
        <w:t>Цель</w:t>
      </w:r>
      <w:r w:rsidRPr="00AE56D2">
        <w:rPr>
          <w:color w:val="000000"/>
          <w:sz w:val="32"/>
        </w:rPr>
        <w:t xml:space="preserve">: формирование контакта через присоединение к </w:t>
      </w:r>
      <w:proofErr w:type="spellStart"/>
      <w:r w:rsidRPr="00AE56D2">
        <w:rPr>
          <w:color w:val="000000"/>
          <w:sz w:val="32"/>
        </w:rPr>
        <w:t>аутостимуляции</w:t>
      </w:r>
      <w:proofErr w:type="spellEnd"/>
      <w:r w:rsidRPr="00AE56D2">
        <w:rPr>
          <w:color w:val="000000"/>
          <w:sz w:val="32"/>
        </w:rPr>
        <w:t xml:space="preserve"> и придание ему сюжетного смысла.</w:t>
      </w:r>
    </w:p>
    <w:p w:rsidR="00AE56D2" w:rsidRPr="00AE56D2" w:rsidRDefault="00AE56D2" w:rsidP="00AE56D2">
      <w:pPr>
        <w:pStyle w:val="a3"/>
        <w:shd w:val="clear" w:color="auto" w:fill="FFFFFF"/>
        <w:spacing w:before="0" w:beforeAutospacing="0" w:after="0" w:afterAutospacing="0"/>
        <w:jc w:val="both"/>
        <w:rPr>
          <w:rFonts w:ascii="Arial" w:hAnsi="Arial" w:cs="Arial"/>
          <w:color w:val="000000"/>
          <w:szCs w:val="21"/>
        </w:rPr>
      </w:pPr>
      <w:r w:rsidRPr="00AE56D2">
        <w:rPr>
          <w:color w:val="000000"/>
          <w:sz w:val="32"/>
        </w:rPr>
        <w:t>В этой игре вместе с ребенком можно рвать на кусочки листы бумаги (отщипывать кусочки ваты), затем подбрасывать их вверх (либо раздувать) со словами: «Листики (снежинки) кружатся и падают». В конце игры обязательно следует организовать «уборку листьев (снега)».</w:t>
      </w:r>
    </w:p>
    <w:p w:rsidR="00AE56D2" w:rsidRPr="00AE56D2" w:rsidRDefault="00AE56D2" w:rsidP="00AE56D2">
      <w:pPr>
        <w:pStyle w:val="a3"/>
        <w:shd w:val="clear" w:color="auto" w:fill="FFFFFF"/>
        <w:spacing w:before="0" w:beforeAutospacing="0" w:after="0" w:afterAutospacing="0"/>
        <w:jc w:val="both"/>
        <w:rPr>
          <w:rFonts w:ascii="Arial" w:hAnsi="Arial" w:cs="Arial"/>
          <w:color w:val="000000"/>
          <w:szCs w:val="21"/>
        </w:rPr>
      </w:pPr>
    </w:p>
    <w:p w:rsidR="00AE56D2" w:rsidRPr="00AE56D2" w:rsidRDefault="00AE56D2" w:rsidP="00AE56D2">
      <w:pPr>
        <w:pStyle w:val="a3"/>
        <w:shd w:val="clear" w:color="auto" w:fill="FFFFFF"/>
        <w:spacing w:before="0" w:beforeAutospacing="0" w:after="0" w:afterAutospacing="0"/>
        <w:jc w:val="both"/>
        <w:rPr>
          <w:rFonts w:ascii="Arial" w:hAnsi="Arial" w:cs="Arial"/>
          <w:color w:val="000000"/>
          <w:szCs w:val="21"/>
        </w:rPr>
      </w:pPr>
      <w:r w:rsidRPr="00AE56D2">
        <w:rPr>
          <w:b/>
          <w:bCs/>
          <w:i/>
          <w:iCs/>
          <w:color w:val="000000"/>
          <w:sz w:val="32"/>
        </w:rPr>
        <w:t>«Мой кубик, твой кубик...»</w:t>
      </w:r>
    </w:p>
    <w:p w:rsidR="00AE56D2" w:rsidRPr="00AE56D2" w:rsidRDefault="00AE56D2" w:rsidP="00AE56D2">
      <w:pPr>
        <w:pStyle w:val="a3"/>
        <w:shd w:val="clear" w:color="auto" w:fill="FFFFFF"/>
        <w:spacing w:before="0" w:beforeAutospacing="0" w:after="0" w:afterAutospacing="0"/>
        <w:jc w:val="both"/>
        <w:rPr>
          <w:rFonts w:ascii="Arial" w:hAnsi="Arial" w:cs="Arial"/>
          <w:color w:val="000000"/>
          <w:szCs w:val="21"/>
        </w:rPr>
      </w:pPr>
      <w:r w:rsidRPr="00AE56D2">
        <w:rPr>
          <w:i/>
          <w:iCs/>
          <w:color w:val="000000"/>
          <w:sz w:val="32"/>
        </w:rPr>
        <w:t>Цель:</w:t>
      </w:r>
      <w:r w:rsidRPr="00AE56D2">
        <w:rPr>
          <w:color w:val="000000"/>
          <w:sz w:val="32"/>
        </w:rPr>
        <w:t xml:space="preserve"> формирование эмоционального контакта </w:t>
      </w:r>
      <w:proofErr w:type="gramStart"/>
      <w:r w:rsidRPr="00AE56D2">
        <w:rPr>
          <w:color w:val="000000"/>
          <w:sz w:val="32"/>
        </w:rPr>
        <w:t>со</w:t>
      </w:r>
      <w:proofErr w:type="gramEnd"/>
      <w:r w:rsidRPr="00AE56D2">
        <w:rPr>
          <w:color w:val="000000"/>
          <w:sz w:val="32"/>
        </w:rPr>
        <w:t> взрослым, обучение соблюдению очередности и аккуратности при выполнении задания.</w:t>
      </w:r>
    </w:p>
    <w:p w:rsidR="00AE56D2" w:rsidRPr="00AE56D2" w:rsidRDefault="00AE56D2" w:rsidP="00AE56D2">
      <w:pPr>
        <w:pStyle w:val="a3"/>
        <w:shd w:val="clear" w:color="auto" w:fill="FFFFFF"/>
        <w:spacing w:before="0" w:beforeAutospacing="0" w:after="0" w:afterAutospacing="0"/>
        <w:jc w:val="both"/>
        <w:rPr>
          <w:rFonts w:ascii="Arial" w:hAnsi="Arial" w:cs="Arial"/>
          <w:color w:val="000000"/>
          <w:szCs w:val="21"/>
        </w:rPr>
      </w:pPr>
      <w:r w:rsidRPr="00AE56D2">
        <w:rPr>
          <w:color w:val="000000"/>
          <w:sz w:val="32"/>
        </w:rPr>
        <w:t>Взрослый первым ставит кубик, затем побуждает ребенка ставить кубик сверху и т. д.</w:t>
      </w:r>
    </w:p>
    <w:p w:rsidR="00AE56D2" w:rsidRPr="00AE56D2" w:rsidRDefault="00AE56D2" w:rsidP="00AE56D2">
      <w:pPr>
        <w:pStyle w:val="a3"/>
        <w:shd w:val="clear" w:color="auto" w:fill="FFFFFF"/>
        <w:spacing w:before="0" w:beforeAutospacing="0" w:after="0" w:afterAutospacing="0"/>
        <w:jc w:val="both"/>
        <w:rPr>
          <w:rFonts w:ascii="Arial" w:hAnsi="Arial" w:cs="Arial"/>
          <w:color w:val="000000"/>
          <w:szCs w:val="21"/>
        </w:rPr>
      </w:pPr>
    </w:p>
    <w:p w:rsidR="00AE56D2" w:rsidRPr="00AE56D2" w:rsidRDefault="00AE56D2" w:rsidP="00AE56D2">
      <w:pPr>
        <w:pStyle w:val="a3"/>
        <w:shd w:val="clear" w:color="auto" w:fill="FFFFFF"/>
        <w:spacing w:before="0" w:beforeAutospacing="0" w:after="0" w:afterAutospacing="0"/>
        <w:jc w:val="both"/>
        <w:rPr>
          <w:rFonts w:ascii="Arial" w:hAnsi="Arial" w:cs="Arial"/>
          <w:color w:val="000000"/>
          <w:szCs w:val="21"/>
        </w:rPr>
      </w:pPr>
      <w:r w:rsidRPr="00AE56D2">
        <w:rPr>
          <w:b/>
          <w:bCs/>
          <w:i/>
          <w:iCs/>
          <w:color w:val="000000"/>
          <w:sz w:val="32"/>
        </w:rPr>
        <w:t>«Кто сильнее подует?»</w:t>
      </w:r>
    </w:p>
    <w:p w:rsidR="00AE56D2" w:rsidRPr="00AE56D2" w:rsidRDefault="00AE56D2" w:rsidP="00AE56D2">
      <w:pPr>
        <w:pStyle w:val="a3"/>
        <w:shd w:val="clear" w:color="auto" w:fill="FFFFFF"/>
        <w:spacing w:before="0" w:beforeAutospacing="0" w:after="0" w:afterAutospacing="0"/>
        <w:jc w:val="both"/>
        <w:rPr>
          <w:rFonts w:ascii="Arial" w:hAnsi="Arial" w:cs="Arial"/>
          <w:color w:val="000000"/>
          <w:szCs w:val="21"/>
        </w:rPr>
      </w:pPr>
      <w:r w:rsidRPr="00AE56D2">
        <w:rPr>
          <w:b/>
          <w:bCs/>
          <w:i/>
          <w:iCs/>
          <w:color w:val="000000"/>
          <w:sz w:val="32"/>
        </w:rPr>
        <w:t>Цель:</w:t>
      </w:r>
      <w:r w:rsidRPr="00AE56D2">
        <w:rPr>
          <w:color w:val="000000"/>
          <w:sz w:val="32"/>
        </w:rPr>
        <w:t> развитие контакта, формирование способности к подражанию, «заражение» положительными эмоциями, активизация дыхания.</w:t>
      </w:r>
    </w:p>
    <w:p w:rsidR="00AE56D2" w:rsidRPr="00AE56D2" w:rsidRDefault="00AE56D2" w:rsidP="00AE56D2">
      <w:pPr>
        <w:pStyle w:val="a3"/>
        <w:shd w:val="clear" w:color="auto" w:fill="FFFFFF"/>
        <w:spacing w:before="0" w:beforeAutospacing="0" w:after="0" w:afterAutospacing="0"/>
        <w:jc w:val="both"/>
        <w:rPr>
          <w:rFonts w:ascii="Arial" w:hAnsi="Arial" w:cs="Arial"/>
          <w:color w:val="000000"/>
          <w:szCs w:val="21"/>
        </w:rPr>
      </w:pPr>
      <w:r w:rsidRPr="00AE56D2">
        <w:rPr>
          <w:color w:val="000000"/>
          <w:sz w:val="32"/>
        </w:rPr>
        <w:t>Взрослый привлекает (побуждает) ребенка (детей) к построению башни из кубиков-мякишей, затем предлагает с силой подуть на постройку так, чтобы кубики рассыпались.</w:t>
      </w:r>
    </w:p>
    <w:p w:rsidR="00AE56D2" w:rsidRPr="00AE56D2" w:rsidRDefault="00AE56D2" w:rsidP="00AE56D2">
      <w:pPr>
        <w:pStyle w:val="a3"/>
        <w:shd w:val="clear" w:color="auto" w:fill="FFFFFF"/>
        <w:spacing w:before="0" w:beforeAutospacing="0" w:after="0" w:afterAutospacing="0"/>
        <w:jc w:val="both"/>
        <w:rPr>
          <w:rFonts w:ascii="Arial" w:hAnsi="Arial" w:cs="Arial"/>
          <w:color w:val="000000"/>
          <w:szCs w:val="21"/>
        </w:rPr>
      </w:pPr>
    </w:p>
    <w:p w:rsidR="00AE56D2" w:rsidRPr="00AE56D2" w:rsidRDefault="00AE56D2" w:rsidP="00AE56D2">
      <w:pPr>
        <w:pStyle w:val="a3"/>
        <w:shd w:val="clear" w:color="auto" w:fill="FFFFFF"/>
        <w:spacing w:before="0" w:beforeAutospacing="0" w:after="0" w:afterAutospacing="0"/>
        <w:jc w:val="both"/>
        <w:rPr>
          <w:rFonts w:ascii="Arial" w:hAnsi="Arial" w:cs="Arial"/>
          <w:color w:val="000000"/>
          <w:szCs w:val="21"/>
        </w:rPr>
      </w:pPr>
      <w:r w:rsidRPr="00AE56D2">
        <w:rPr>
          <w:b/>
          <w:bCs/>
          <w:i/>
          <w:iCs/>
          <w:color w:val="000000"/>
          <w:sz w:val="32"/>
        </w:rPr>
        <w:t>«Снежки»</w:t>
      </w:r>
    </w:p>
    <w:p w:rsidR="00AE56D2" w:rsidRPr="00AE56D2" w:rsidRDefault="00AE56D2" w:rsidP="00AE56D2">
      <w:pPr>
        <w:pStyle w:val="a3"/>
        <w:shd w:val="clear" w:color="auto" w:fill="FFFFFF"/>
        <w:spacing w:before="0" w:beforeAutospacing="0" w:after="0" w:afterAutospacing="0"/>
        <w:jc w:val="both"/>
        <w:rPr>
          <w:rFonts w:ascii="Arial" w:hAnsi="Arial" w:cs="Arial"/>
          <w:color w:val="000000"/>
          <w:szCs w:val="21"/>
        </w:rPr>
      </w:pPr>
      <w:r w:rsidRPr="00AE56D2">
        <w:rPr>
          <w:b/>
          <w:bCs/>
          <w:i/>
          <w:iCs/>
          <w:color w:val="000000"/>
          <w:sz w:val="32"/>
        </w:rPr>
        <w:t>Цель:</w:t>
      </w:r>
      <w:r w:rsidRPr="00AE56D2">
        <w:rPr>
          <w:color w:val="000000"/>
          <w:sz w:val="32"/>
        </w:rPr>
        <w:t> формирование положительных эмоций, активизация психической деятельности, развитие ручной координации.</w:t>
      </w:r>
    </w:p>
    <w:p w:rsidR="00AE56D2" w:rsidRPr="00AE56D2" w:rsidRDefault="00AE56D2" w:rsidP="00AE56D2">
      <w:pPr>
        <w:pStyle w:val="a3"/>
        <w:shd w:val="clear" w:color="auto" w:fill="FFFFFF"/>
        <w:spacing w:before="0" w:beforeAutospacing="0" w:after="0" w:afterAutospacing="0"/>
        <w:jc w:val="both"/>
        <w:rPr>
          <w:rFonts w:ascii="Arial" w:hAnsi="Arial" w:cs="Arial"/>
          <w:color w:val="000000"/>
          <w:szCs w:val="21"/>
        </w:rPr>
      </w:pPr>
      <w:r w:rsidRPr="00AE56D2">
        <w:rPr>
          <w:color w:val="000000"/>
          <w:sz w:val="32"/>
        </w:rPr>
        <w:t>Взрослый побуждает ребенка подбрасывать вверх изготовленные из ваты снежки, или кидать снежки друг в друга. Затем необходимо побуждать ребенка складывать «снежки» в коробку.</w:t>
      </w:r>
    </w:p>
    <w:p w:rsidR="00AE56D2" w:rsidRPr="00AE56D2" w:rsidRDefault="00AE56D2" w:rsidP="00AE56D2">
      <w:pPr>
        <w:pStyle w:val="a3"/>
        <w:shd w:val="clear" w:color="auto" w:fill="FFFFFF"/>
        <w:spacing w:before="0" w:beforeAutospacing="0" w:after="0" w:afterAutospacing="0"/>
        <w:jc w:val="both"/>
        <w:rPr>
          <w:rFonts w:ascii="Arial" w:hAnsi="Arial" w:cs="Arial"/>
          <w:color w:val="000000"/>
          <w:szCs w:val="21"/>
        </w:rPr>
      </w:pPr>
    </w:p>
    <w:p w:rsidR="00AE56D2" w:rsidRPr="00AE56D2" w:rsidRDefault="00AE56D2" w:rsidP="00AE56D2">
      <w:pPr>
        <w:pStyle w:val="a3"/>
        <w:shd w:val="clear" w:color="auto" w:fill="FFFFFF"/>
        <w:spacing w:before="0" w:beforeAutospacing="0" w:after="0" w:afterAutospacing="0"/>
        <w:jc w:val="both"/>
        <w:rPr>
          <w:rFonts w:ascii="Arial" w:hAnsi="Arial" w:cs="Arial"/>
          <w:color w:val="000000"/>
          <w:szCs w:val="21"/>
        </w:rPr>
      </w:pPr>
      <w:r w:rsidRPr="00AE56D2">
        <w:rPr>
          <w:b/>
          <w:bCs/>
          <w:i/>
          <w:iCs/>
          <w:color w:val="000000"/>
          <w:sz w:val="32"/>
        </w:rPr>
        <w:t>«Молоточек»</w:t>
      </w:r>
    </w:p>
    <w:p w:rsidR="00AE56D2" w:rsidRPr="00AE56D2" w:rsidRDefault="00AE56D2" w:rsidP="00AE56D2">
      <w:pPr>
        <w:pStyle w:val="a3"/>
        <w:shd w:val="clear" w:color="auto" w:fill="FFFFFF"/>
        <w:spacing w:before="0" w:beforeAutospacing="0" w:after="0" w:afterAutospacing="0"/>
        <w:jc w:val="both"/>
        <w:rPr>
          <w:rFonts w:ascii="Arial" w:hAnsi="Arial" w:cs="Arial"/>
          <w:color w:val="000000"/>
          <w:szCs w:val="21"/>
        </w:rPr>
      </w:pPr>
      <w:r w:rsidRPr="00AE56D2">
        <w:rPr>
          <w:b/>
          <w:bCs/>
          <w:i/>
          <w:iCs/>
          <w:color w:val="000000"/>
          <w:sz w:val="32"/>
        </w:rPr>
        <w:t>Цель:</w:t>
      </w:r>
      <w:r w:rsidRPr="00AE56D2">
        <w:rPr>
          <w:color w:val="000000"/>
          <w:sz w:val="32"/>
        </w:rPr>
        <w:t> формирование положительных эмоций, формирование способности к подражанию, развитие ручной координации.</w:t>
      </w:r>
    </w:p>
    <w:p w:rsidR="00AE56D2" w:rsidRPr="00AE56D2" w:rsidRDefault="00AE56D2" w:rsidP="00AE56D2">
      <w:pPr>
        <w:pStyle w:val="a3"/>
        <w:shd w:val="clear" w:color="auto" w:fill="FFFFFF"/>
        <w:spacing w:before="0" w:beforeAutospacing="0" w:after="0" w:afterAutospacing="0"/>
        <w:jc w:val="both"/>
        <w:rPr>
          <w:rFonts w:ascii="Arial" w:hAnsi="Arial" w:cs="Arial"/>
          <w:color w:val="000000"/>
          <w:szCs w:val="21"/>
        </w:rPr>
      </w:pPr>
      <w:r w:rsidRPr="00AE56D2">
        <w:rPr>
          <w:color w:val="000000"/>
          <w:sz w:val="32"/>
        </w:rPr>
        <w:t>Взрослый побуждает ребенка отстукивать определенный ритм или стучать рука в руке, проговаривая стихотворение:</w:t>
      </w:r>
    </w:p>
    <w:p w:rsidR="00AE56D2" w:rsidRPr="00AE56D2" w:rsidRDefault="00AE56D2" w:rsidP="00AE56D2">
      <w:pPr>
        <w:pStyle w:val="a3"/>
        <w:shd w:val="clear" w:color="auto" w:fill="FFFFFF"/>
        <w:spacing w:before="0" w:beforeAutospacing="0" w:after="0" w:afterAutospacing="0"/>
        <w:jc w:val="both"/>
        <w:rPr>
          <w:rFonts w:ascii="Arial" w:hAnsi="Arial" w:cs="Arial"/>
          <w:color w:val="000000"/>
          <w:szCs w:val="21"/>
        </w:rPr>
      </w:pPr>
      <w:r w:rsidRPr="00AE56D2">
        <w:rPr>
          <w:color w:val="000000"/>
          <w:sz w:val="32"/>
        </w:rPr>
        <w:t>Тук-тук-тук, Тук-тук-тук,</w:t>
      </w:r>
    </w:p>
    <w:p w:rsidR="00AE56D2" w:rsidRPr="00AE56D2" w:rsidRDefault="00AE56D2" w:rsidP="00AE56D2">
      <w:pPr>
        <w:pStyle w:val="a3"/>
        <w:shd w:val="clear" w:color="auto" w:fill="FFFFFF"/>
        <w:spacing w:before="0" w:beforeAutospacing="0" w:after="0" w:afterAutospacing="0"/>
        <w:jc w:val="both"/>
        <w:rPr>
          <w:rFonts w:ascii="Arial" w:hAnsi="Arial" w:cs="Arial"/>
          <w:color w:val="000000"/>
          <w:szCs w:val="21"/>
        </w:rPr>
      </w:pPr>
      <w:r w:rsidRPr="00AE56D2">
        <w:rPr>
          <w:color w:val="000000"/>
          <w:sz w:val="32"/>
        </w:rPr>
        <w:lastRenderedPageBreak/>
        <w:t>Раздается громкий стук.</w:t>
      </w:r>
    </w:p>
    <w:p w:rsidR="00AE56D2" w:rsidRPr="00AE56D2" w:rsidRDefault="00AE56D2" w:rsidP="00AE56D2">
      <w:pPr>
        <w:pStyle w:val="a3"/>
        <w:shd w:val="clear" w:color="auto" w:fill="FFFFFF"/>
        <w:spacing w:before="0" w:beforeAutospacing="0" w:after="0" w:afterAutospacing="0"/>
        <w:jc w:val="both"/>
        <w:rPr>
          <w:rFonts w:ascii="Arial" w:hAnsi="Arial" w:cs="Arial"/>
          <w:color w:val="000000"/>
          <w:szCs w:val="21"/>
        </w:rPr>
      </w:pPr>
      <w:r w:rsidRPr="00AE56D2">
        <w:rPr>
          <w:color w:val="000000"/>
          <w:sz w:val="32"/>
        </w:rPr>
        <w:t>Молоточки стучат,</w:t>
      </w:r>
    </w:p>
    <w:p w:rsidR="00AE56D2" w:rsidRPr="00AE56D2" w:rsidRDefault="00AE56D2" w:rsidP="00AE56D2">
      <w:pPr>
        <w:pStyle w:val="a3"/>
        <w:shd w:val="clear" w:color="auto" w:fill="FFFFFF"/>
        <w:spacing w:before="0" w:beforeAutospacing="0" w:after="0" w:afterAutospacing="0"/>
        <w:jc w:val="both"/>
        <w:rPr>
          <w:rFonts w:ascii="Arial" w:hAnsi="Arial" w:cs="Arial"/>
          <w:color w:val="000000"/>
          <w:szCs w:val="21"/>
        </w:rPr>
      </w:pPr>
      <w:r w:rsidRPr="00AE56D2">
        <w:rPr>
          <w:color w:val="000000"/>
          <w:sz w:val="32"/>
        </w:rPr>
        <w:t>Строим домик для ребят.</w:t>
      </w:r>
    </w:p>
    <w:p w:rsidR="00AE56D2" w:rsidRPr="00AE56D2" w:rsidRDefault="00AE56D2" w:rsidP="00AE56D2">
      <w:pPr>
        <w:pStyle w:val="a3"/>
        <w:shd w:val="clear" w:color="auto" w:fill="FFFFFF"/>
        <w:spacing w:before="0" w:beforeAutospacing="0" w:after="0" w:afterAutospacing="0"/>
        <w:jc w:val="both"/>
        <w:rPr>
          <w:rFonts w:ascii="Arial" w:hAnsi="Arial" w:cs="Arial"/>
          <w:color w:val="000000"/>
          <w:szCs w:val="21"/>
        </w:rPr>
      </w:pPr>
    </w:p>
    <w:p w:rsidR="00AE56D2" w:rsidRPr="00AE56D2" w:rsidRDefault="00AE56D2" w:rsidP="00AE56D2">
      <w:pPr>
        <w:pStyle w:val="a3"/>
        <w:shd w:val="clear" w:color="auto" w:fill="FFFFFF"/>
        <w:spacing w:before="0" w:beforeAutospacing="0" w:after="0" w:afterAutospacing="0"/>
        <w:jc w:val="both"/>
        <w:rPr>
          <w:rFonts w:ascii="Arial" w:hAnsi="Arial" w:cs="Arial"/>
          <w:color w:val="000000"/>
          <w:szCs w:val="21"/>
        </w:rPr>
      </w:pPr>
      <w:r w:rsidRPr="00AE56D2">
        <w:rPr>
          <w:b/>
          <w:bCs/>
          <w:i/>
          <w:iCs/>
          <w:color w:val="000000"/>
          <w:sz w:val="32"/>
        </w:rPr>
        <w:t>«</w:t>
      </w:r>
      <w:proofErr w:type="spellStart"/>
      <w:r w:rsidRPr="00AE56D2">
        <w:rPr>
          <w:b/>
          <w:bCs/>
          <w:i/>
          <w:iCs/>
          <w:color w:val="000000"/>
          <w:sz w:val="32"/>
        </w:rPr>
        <w:t>Занавесочка</w:t>
      </w:r>
      <w:proofErr w:type="spellEnd"/>
      <w:r w:rsidRPr="00AE56D2">
        <w:rPr>
          <w:b/>
          <w:bCs/>
          <w:i/>
          <w:iCs/>
          <w:color w:val="000000"/>
          <w:sz w:val="32"/>
        </w:rPr>
        <w:t>».</w:t>
      </w:r>
    </w:p>
    <w:p w:rsidR="00AE56D2" w:rsidRPr="00AE56D2" w:rsidRDefault="00AE56D2" w:rsidP="00AE56D2">
      <w:pPr>
        <w:pStyle w:val="a3"/>
        <w:shd w:val="clear" w:color="auto" w:fill="FFFFFF"/>
        <w:spacing w:before="0" w:beforeAutospacing="0" w:after="0" w:afterAutospacing="0"/>
        <w:jc w:val="both"/>
        <w:rPr>
          <w:rFonts w:ascii="Arial" w:hAnsi="Arial" w:cs="Arial"/>
          <w:color w:val="000000"/>
          <w:szCs w:val="21"/>
        </w:rPr>
      </w:pPr>
      <w:r w:rsidRPr="00AE56D2">
        <w:rPr>
          <w:b/>
          <w:bCs/>
          <w:i/>
          <w:iCs/>
          <w:color w:val="000000"/>
          <w:sz w:val="32"/>
        </w:rPr>
        <w:t>Цель:</w:t>
      </w:r>
      <w:r w:rsidRPr="00AE56D2">
        <w:rPr>
          <w:color w:val="000000"/>
          <w:sz w:val="32"/>
        </w:rPr>
        <w:t> формировать произвольный выдох.</w:t>
      </w:r>
    </w:p>
    <w:p w:rsidR="00AE56D2" w:rsidRPr="00AE56D2" w:rsidRDefault="00AE56D2" w:rsidP="00AE56D2">
      <w:pPr>
        <w:pStyle w:val="a3"/>
        <w:shd w:val="clear" w:color="auto" w:fill="FFFFFF"/>
        <w:spacing w:before="0" w:beforeAutospacing="0" w:after="0" w:afterAutospacing="0"/>
        <w:jc w:val="both"/>
        <w:rPr>
          <w:rFonts w:ascii="Arial" w:hAnsi="Arial" w:cs="Arial"/>
          <w:color w:val="000000"/>
          <w:szCs w:val="21"/>
        </w:rPr>
      </w:pPr>
      <w:r w:rsidRPr="00AE56D2">
        <w:rPr>
          <w:color w:val="000000"/>
          <w:sz w:val="32"/>
        </w:rPr>
        <w:t xml:space="preserve">Ребенок дует на бахрому, выполненную из бумаги. Предлагаемая инструкция «Подуй на </w:t>
      </w:r>
      <w:proofErr w:type="spellStart"/>
      <w:r w:rsidRPr="00AE56D2">
        <w:rPr>
          <w:color w:val="000000"/>
          <w:sz w:val="32"/>
        </w:rPr>
        <w:t>занавесочку</w:t>
      </w:r>
      <w:proofErr w:type="spellEnd"/>
      <w:r w:rsidRPr="00AE56D2">
        <w:rPr>
          <w:color w:val="000000"/>
          <w:sz w:val="32"/>
        </w:rPr>
        <w:t>, за ней сюрприз» (маленькая игрушка).</w:t>
      </w:r>
    </w:p>
    <w:p w:rsidR="00AE56D2" w:rsidRPr="00AE56D2" w:rsidRDefault="00AE56D2" w:rsidP="00AE56D2">
      <w:pPr>
        <w:pStyle w:val="a3"/>
        <w:shd w:val="clear" w:color="auto" w:fill="FFFFFF"/>
        <w:spacing w:before="0" w:beforeAutospacing="0" w:after="0" w:afterAutospacing="0"/>
        <w:jc w:val="both"/>
        <w:rPr>
          <w:rFonts w:ascii="Arial" w:hAnsi="Arial" w:cs="Arial"/>
          <w:color w:val="000000"/>
          <w:szCs w:val="21"/>
        </w:rPr>
      </w:pPr>
    </w:p>
    <w:p w:rsidR="00AE56D2" w:rsidRPr="00AE56D2" w:rsidRDefault="00AE56D2" w:rsidP="00AE56D2">
      <w:pPr>
        <w:pStyle w:val="a3"/>
        <w:shd w:val="clear" w:color="auto" w:fill="FFFFFF"/>
        <w:spacing w:before="0" w:beforeAutospacing="0" w:after="0" w:afterAutospacing="0"/>
        <w:jc w:val="both"/>
        <w:rPr>
          <w:rFonts w:ascii="Arial" w:hAnsi="Arial" w:cs="Arial"/>
          <w:color w:val="000000"/>
          <w:szCs w:val="21"/>
        </w:rPr>
      </w:pPr>
      <w:r w:rsidRPr="00AE56D2">
        <w:rPr>
          <w:b/>
          <w:bCs/>
          <w:i/>
          <w:iCs/>
          <w:color w:val="000000"/>
          <w:sz w:val="32"/>
        </w:rPr>
        <w:t>«Колокольчик»</w:t>
      </w:r>
    </w:p>
    <w:p w:rsidR="00AE56D2" w:rsidRPr="00AE56D2" w:rsidRDefault="00AE56D2" w:rsidP="00AE56D2">
      <w:pPr>
        <w:pStyle w:val="a3"/>
        <w:shd w:val="clear" w:color="auto" w:fill="FFFFFF"/>
        <w:spacing w:before="0" w:beforeAutospacing="0" w:after="0" w:afterAutospacing="0"/>
        <w:jc w:val="both"/>
        <w:rPr>
          <w:rFonts w:ascii="Arial" w:hAnsi="Arial" w:cs="Arial"/>
          <w:color w:val="000000"/>
          <w:szCs w:val="21"/>
        </w:rPr>
      </w:pPr>
      <w:r w:rsidRPr="00AE56D2">
        <w:rPr>
          <w:b/>
          <w:bCs/>
          <w:i/>
          <w:iCs/>
          <w:color w:val="000000"/>
          <w:sz w:val="32"/>
        </w:rPr>
        <w:t>Цель</w:t>
      </w:r>
      <w:r w:rsidRPr="00AE56D2">
        <w:rPr>
          <w:i/>
          <w:iCs/>
          <w:color w:val="000000"/>
          <w:sz w:val="32"/>
        </w:rPr>
        <w:t>:</w:t>
      </w:r>
      <w:r w:rsidRPr="00AE56D2">
        <w:rPr>
          <w:color w:val="000000"/>
          <w:sz w:val="32"/>
        </w:rPr>
        <w:t> привлекать внимание ребенка к звучащему предмету (колокольчику).</w:t>
      </w:r>
    </w:p>
    <w:p w:rsidR="00AE56D2" w:rsidRPr="00AE56D2" w:rsidRDefault="00AE56D2" w:rsidP="00AE56D2">
      <w:pPr>
        <w:pStyle w:val="a3"/>
        <w:shd w:val="clear" w:color="auto" w:fill="FFFFFF"/>
        <w:spacing w:before="0" w:beforeAutospacing="0" w:after="0" w:afterAutospacing="0"/>
        <w:jc w:val="both"/>
        <w:rPr>
          <w:rFonts w:ascii="Arial" w:hAnsi="Arial" w:cs="Arial"/>
          <w:color w:val="000000"/>
          <w:szCs w:val="21"/>
        </w:rPr>
      </w:pPr>
      <w:r w:rsidRPr="00AE56D2">
        <w:rPr>
          <w:color w:val="000000"/>
          <w:sz w:val="32"/>
        </w:rPr>
        <w:t>На столе перед ребенком 2 коробки, в одной из которых находится колокольчик. Взрослый достает его из коробки, демонстрирует звучание, затем убирает инструмент и, переставив коробочки местами, предлагает малышу найти колокольчик (выбрать нужную коробочку).</w:t>
      </w:r>
    </w:p>
    <w:p w:rsidR="00AE56D2" w:rsidRPr="00AE56D2" w:rsidRDefault="00AE56D2" w:rsidP="00AE56D2">
      <w:pPr>
        <w:pStyle w:val="a3"/>
        <w:shd w:val="clear" w:color="auto" w:fill="FFFFFF"/>
        <w:spacing w:before="0" w:beforeAutospacing="0" w:after="0" w:afterAutospacing="0"/>
        <w:jc w:val="both"/>
        <w:rPr>
          <w:rFonts w:ascii="Arial" w:hAnsi="Arial" w:cs="Arial"/>
          <w:color w:val="000000"/>
          <w:szCs w:val="21"/>
        </w:rPr>
      </w:pPr>
      <w:r w:rsidRPr="00AE56D2">
        <w:rPr>
          <w:color w:val="000000"/>
          <w:sz w:val="32"/>
        </w:rPr>
        <w:t>Варианты:</w:t>
      </w:r>
    </w:p>
    <w:p w:rsidR="00AE56D2" w:rsidRPr="00AE56D2" w:rsidRDefault="00AE56D2" w:rsidP="00AE56D2">
      <w:pPr>
        <w:pStyle w:val="a3"/>
        <w:numPr>
          <w:ilvl w:val="0"/>
          <w:numId w:val="1"/>
        </w:numPr>
        <w:shd w:val="clear" w:color="auto" w:fill="FFFFFF"/>
        <w:spacing w:before="0" w:beforeAutospacing="0" w:after="0" w:afterAutospacing="0"/>
        <w:ind w:left="0"/>
        <w:jc w:val="both"/>
        <w:rPr>
          <w:rFonts w:ascii="Arial" w:hAnsi="Arial" w:cs="Arial"/>
          <w:color w:val="000000"/>
          <w:szCs w:val="21"/>
        </w:rPr>
      </w:pPr>
      <w:r w:rsidRPr="00AE56D2">
        <w:rPr>
          <w:color w:val="000000"/>
          <w:sz w:val="32"/>
        </w:rPr>
        <w:t>использование погремушки, коробочки с мелкими предметами;</w:t>
      </w:r>
    </w:p>
    <w:p w:rsidR="00AE56D2" w:rsidRPr="00AE56D2" w:rsidRDefault="00AE56D2" w:rsidP="00AE56D2">
      <w:pPr>
        <w:pStyle w:val="a3"/>
        <w:shd w:val="clear" w:color="auto" w:fill="FFFFFF"/>
        <w:spacing w:before="0" w:beforeAutospacing="0" w:after="0" w:afterAutospacing="0"/>
        <w:jc w:val="both"/>
        <w:rPr>
          <w:rFonts w:ascii="Arial" w:hAnsi="Arial" w:cs="Arial"/>
          <w:color w:val="000000"/>
          <w:szCs w:val="21"/>
        </w:rPr>
      </w:pPr>
      <w:r w:rsidRPr="00AE56D2">
        <w:rPr>
          <w:color w:val="000000"/>
          <w:sz w:val="32"/>
        </w:rPr>
        <w:t>- увеличение количества пустых коробочек, участвующих в игре (ребенок выбирает из трех-четырех коробочек, в одной из которых находится колокольчик или погремушка).</w:t>
      </w:r>
    </w:p>
    <w:p w:rsidR="00A9170F" w:rsidRPr="00AE56D2" w:rsidRDefault="00A9170F" w:rsidP="00AE56D2">
      <w:pPr>
        <w:jc w:val="both"/>
        <w:rPr>
          <w:sz w:val="28"/>
        </w:rPr>
      </w:pPr>
    </w:p>
    <w:sectPr w:rsidR="00A9170F" w:rsidRPr="00AE56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E1EAC"/>
    <w:multiLevelType w:val="multilevel"/>
    <w:tmpl w:val="D5105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0F5D"/>
    <w:rsid w:val="00800F5D"/>
    <w:rsid w:val="00A9170F"/>
    <w:rsid w:val="00AE56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E56D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E56D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8273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1297</Words>
  <Characters>7399</Characters>
  <Application>Microsoft Office Word</Application>
  <DocSecurity>0</DocSecurity>
  <Lines>61</Lines>
  <Paragraphs>17</Paragraphs>
  <ScaleCrop>false</ScaleCrop>
  <Company/>
  <LinksUpToDate>false</LinksUpToDate>
  <CharactersWithSpaces>8679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2018-12-13T04:13:00Z</dcterms:created>
  <dcterms:modified xsi:type="dcterms:W3CDTF">2018-12-13T04:19:00Z</dcterms:modified>
</cp:coreProperties>
</file>